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33" w:rsidRDefault="00EA6856" w:rsidP="00476BB6">
      <w:pPr>
        <w:jc w:val="center"/>
        <w:rPr>
          <w:rFonts w:ascii="Arial" w:hAnsi="Arial" w:cs="Arial"/>
          <w:b/>
          <w:sz w:val="28"/>
          <w:szCs w:val="28"/>
        </w:rPr>
      </w:pPr>
      <w:r w:rsidRPr="00EA6856">
        <w:rPr>
          <w:rFonts w:ascii="Arial" w:hAnsi="Arial" w:cs="Arial"/>
          <w:b/>
          <w:sz w:val="28"/>
          <w:szCs w:val="28"/>
        </w:rPr>
        <w:t>REGLAMENTO DEL CENTRO DE MEDIACION MUNICIPAL DE SAN JUAN DE LOS LAGOS, JALISCO.</w:t>
      </w:r>
    </w:p>
    <w:p w:rsidR="00EA6856" w:rsidRDefault="00EA6856" w:rsidP="00476BB6">
      <w:pPr>
        <w:jc w:val="both"/>
        <w:rPr>
          <w:rFonts w:ascii="Arial" w:hAnsi="Arial" w:cs="Arial"/>
          <w:b/>
          <w:sz w:val="28"/>
          <w:szCs w:val="28"/>
        </w:rPr>
      </w:pPr>
    </w:p>
    <w:p w:rsidR="00EA6856" w:rsidRDefault="00EA6856" w:rsidP="00476B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CAPITULO I.</w:t>
      </w:r>
    </w:p>
    <w:p w:rsidR="00EA6856" w:rsidRDefault="00EA6856" w:rsidP="00476B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Disposiciones Generales</w:t>
      </w:r>
    </w:p>
    <w:p w:rsidR="00EA6856" w:rsidRPr="003E19FB" w:rsidRDefault="00EA6856" w:rsidP="00476BB6">
      <w:pPr>
        <w:jc w:val="both"/>
        <w:rPr>
          <w:rFonts w:ascii="Arial" w:hAnsi="Arial" w:cs="Arial"/>
          <w:b/>
          <w:sz w:val="24"/>
          <w:szCs w:val="24"/>
        </w:rPr>
      </w:pPr>
    </w:p>
    <w:p w:rsidR="003E19FB" w:rsidRDefault="003E19FB" w:rsidP="00476BB6">
      <w:pPr>
        <w:jc w:val="both"/>
        <w:rPr>
          <w:rFonts w:ascii="Arial" w:hAnsi="Arial" w:cs="Arial"/>
          <w:sz w:val="24"/>
          <w:szCs w:val="24"/>
        </w:rPr>
      </w:pPr>
      <w:r w:rsidRPr="003E19FB">
        <w:rPr>
          <w:rFonts w:ascii="Arial" w:hAnsi="Arial" w:cs="Arial"/>
          <w:b/>
          <w:sz w:val="24"/>
          <w:szCs w:val="24"/>
        </w:rPr>
        <w:t>Artículo 1</w:t>
      </w:r>
      <w:r w:rsidRPr="003E19FB">
        <w:rPr>
          <w:rFonts w:ascii="Arial" w:hAnsi="Arial" w:cs="Arial"/>
          <w:sz w:val="24"/>
          <w:szCs w:val="24"/>
        </w:rPr>
        <w:t xml:space="preserve">. El presente Reglamento se expide con fundamento en lo dispuesto por los artículos 17 Y 115 </w:t>
      </w:r>
      <w:proofErr w:type="spellStart"/>
      <w:r w:rsidRPr="003E19FB">
        <w:rPr>
          <w:rFonts w:ascii="Arial" w:hAnsi="Arial" w:cs="Arial"/>
          <w:sz w:val="24"/>
          <w:szCs w:val="24"/>
        </w:rPr>
        <w:t>Fracc</w:t>
      </w:r>
      <w:proofErr w:type="spellEnd"/>
      <w:r w:rsidRPr="003E19FB">
        <w:rPr>
          <w:rFonts w:ascii="Arial" w:hAnsi="Arial" w:cs="Arial"/>
          <w:sz w:val="24"/>
          <w:szCs w:val="24"/>
        </w:rPr>
        <w:t xml:space="preserve">. II de la Constitución Política de los Estados Unidos Mexicanos; 7 de la Constitución Política del Estado de Jalisco; 3 y 27 </w:t>
      </w:r>
      <w:r w:rsidR="00D27FDB">
        <w:rPr>
          <w:rFonts w:ascii="Arial" w:hAnsi="Arial" w:cs="Arial"/>
          <w:sz w:val="24"/>
          <w:szCs w:val="24"/>
        </w:rPr>
        <w:t xml:space="preserve">,55 al 59 </w:t>
      </w:r>
      <w:r w:rsidRPr="003E19FB">
        <w:rPr>
          <w:rFonts w:ascii="Arial" w:hAnsi="Arial" w:cs="Arial"/>
          <w:sz w:val="24"/>
          <w:szCs w:val="24"/>
        </w:rPr>
        <w:t xml:space="preserve">de la Ley del Gobierno y la Administración Pública Municipal del Estado de Jalisco; 12, 13 y 25 de la Ley de Justicia Alternativa del Estado de Jalisco; así como los artículos 2, 23 </w:t>
      </w:r>
      <w:proofErr w:type="spellStart"/>
      <w:r w:rsidRPr="003E19FB">
        <w:rPr>
          <w:rFonts w:ascii="Arial" w:hAnsi="Arial" w:cs="Arial"/>
          <w:sz w:val="24"/>
          <w:szCs w:val="24"/>
        </w:rPr>
        <w:t>fracc</w:t>
      </w:r>
      <w:proofErr w:type="spellEnd"/>
      <w:r w:rsidRPr="003E19FB">
        <w:rPr>
          <w:rFonts w:ascii="Arial" w:hAnsi="Arial" w:cs="Arial"/>
          <w:sz w:val="24"/>
          <w:szCs w:val="24"/>
        </w:rPr>
        <w:t>. III y 73 del Reglamento del Gobierno y de la Administración Pública del Municipio de San Juan De Los Lagos, Jalisco. Sus disposiciones son de orden público e interés social, aplicable a los habitantes del municipio de San Juan De Los Lagos, Jalisco, así como a los visitantes que se den cita en él.</w:t>
      </w:r>
    </w:p>
    <w:p w:rsidR="005351BB" w:rsidRPr="005351BB" w:rsidRDefault="005351BB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2. </w:t>
      </w:r>
      <w:r>
        <w:rPr>
          <w:rFonts w:ascii="Arial" w:hAnsi="Arial" w:cs="Arial"/>
          <w:sz w:val="24"/>
          <w:szCs w:val="24"/>
        </w:rPr>
        <w:t>El objeto de este reglamento es promover y r</w:t>
      </w:r>
      <w:r w:rsidRPr="005351BB">
        <w:rPr>
          <w:rFonts w:ascii="Arial" w:hAnsi="Arial" w:cs="Arial"/>
          <w:sz w:val="24"/>
          <w:szCs w:val="24"/>
        </w:rPr>
        <w:t>egular los procedimientos alternativos de solución de controversias aplicados por el Centro de Mediación Municipal, para la pronta, pacífica y eficaz solución de las mismas</w:t>
      </w:r>
      <w:r w:rsidR="005E2B92">
        <w:rPr>
          <w:rFonts w:ascii="Arial" w:hAnsi="Arial" w:cs="Arial"/>
          <w:sz w:val="24"/>
          <w:szCs w:val="24"/>
        </w:rPr>
        <w:t>, así como la actividad que desarrollen los prestadores de servicio;</w:t>
      </w:r>
    </w:p>
    <w:p w:rsidR="005E2B92" w:rsidRDefault="005E2B92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Estableciendo</w:t>
      </w:r>
      <w:r w:rsidR="005351BB" w:rsidRPr="005351BB">
        <w:rPr>
          <w:rFonts w:ascii="Arial" w:hAnsi="Arial" w:cs="Arial"/>
          <w:sz w:val="24"/>
          <w:szCs w:val="24"/>
        </w:rPr>
        <w:t xml:space="preserve"> los principios, bases, requisitos y las formas de acceso de las personas físicas y jurídicas a los procedimientos alternativos pa</w:t>
      </w:r>
      <w:r>
        <w:rPr>
          <w:rFonts w:ascii="Arial" w:hAnsi="Arial" w:cs="Arial"/>
          <w:sz w:val="24"/>
          <w:szCs w:val="24"/>
        </w:rPr>
        <w:t>ra la solución de controversias.</w:t>
      </w:r>
    </w:p>
    <w:p w:rsidR="00ED5978" w:rsidRPr="00ED5978" w:rsidRDefault="00123499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</w:t>
      </w:r>
      <w:r w:rsidR="005E2B92">
        <w:rPr>
          <w:rFonts w:ascii="Arial" w:hAnsi="Arial" w:cs="Arial"/>
          <w:b/>
          <w:sz w:val="24"/>
          <w:szCs w:val="24"/>
        </w:rPr>
        <w:t xml:space="preserve">. </w:t>
      </w:r>
      <w:r w:rsidR="00ED5978" w:rsidRPr="00ED5978">
        <w:rPr>
          <w:rFonts w:ascii="Arial" w:hAnsi="Arial" w:cs="Arial"/>
          <w:sz w:val="24"/>
          <w:szCs w:val="24"/>
        </w:rPr>
        <w:t>Para efectos del presente Reglamento se entiende por: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 </w:t>
      </w:r>
      <w:r w:rsidRPr="00ED5978">
        <w:rPr>
          <w:rFonts w:ascii="Arial" w:hAnsi="Arial" w:cs="Arial"/>
          <w:sz w:val="24"/>
          <w:szCs w:val="24"/>
        </w:rPr>
        <w:t xml:space="preserve">Centro de Mediación Municipal: El Centro de Mediación Municipal </w:t>
      </w:r>
      <w:r w:rsidR="0053238C" w:rsidRPr="00DC7D0C">
        <w:rPr>
          <w:rFonts w:ascii="Arial" w:hAnsi="Arial" w:cs="Arial"/>
          <w:sz w:val="24"/>
          <w:szCs w:val="24"/>
        </w:rPr>
        <w:t>de</w:t>
      </w:r>
      <w:r w:rsidRPr="00DC7D0C">
        <w:rPr>
          <w:rFonts w:ascii="Arial" w:hAnsi="Arial" w:cs="Arial"/>
          <w:sz w:val="24"/>
          <w:szCs w:val="24"/>
        </w:rPr>
        <w:t xml:space="preserve"> la Administración Pública del municipio de San Juan De Los Lagos, Jalisco;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Pr="00ED5978">
        <w:rPr>
          <w:rFonts w:ascii="Arial" w:hAnsi="Arial" w:cs="Arial"/>
          <w:sz w:val="24"/>
          <w:szCs w:val="24"/>
        </w:rPr>
        <w:t>Conciliación: El procedimiento voluntario por el cual dos o más personas involucradas en un conflicto logran solucionarlo, a través de la comunicación, dirigida mediante recomendaciones o sugerencias de solución facilitadas por un tercero denominado conciliador;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Pr="00ED5978">
        <w:rPr>
          <w:rFonts w:ascii="Arial" w:hAnsi="Arial" w:cs="Arial"/>
          <w:sz w:val="24"/>
          <w:szCs w:val="24"/>
        </w:rPr>
        <w:t>Conflicto: Desavenencia entre dos o más personas que defienden intereses jurídicos contradictorios;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Pr="00ED5978">
        <w:rPr>
          <w:rFonts w:ascii="Arial" w:hAnsi="Arial" w:cs="Arial"/>
          <w:sz w:val="24"/>
          <w:szCs w:val="24"/>
        </w:rPr>
        <w:t>Director: El Director o la Directora del Centro de Mediación Municipal;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Pr="00ED5978">
        <w:rPr>
          <w:rFonts w:ascii="Arial" w:hAnsi="Arial" w:cs="Arial"/>
          <w:sz w:val="24"/>
          <w:szCs w:val="24"/>
        </w:rPr>
        <w:t>Mediación: El procedimiento voluntario, confidencial y flexible que tiene por objeto ayudar a que dos o más personas físicas o jurídicas, encuentren la solución a un conflicto en forma no adversaria, en el cual, un tercero imparcial y previamente capacitado, denominado mediador</w:t>
      </w:r>
      <w:r w:rsidR="00137BF8">
        <w:rPr>
          <w:rFonts w:ascii="Arial" w:hAnsi="Arial" w:cs="Arial"/>
          <w:sz w:val="24"/>
          <w:szCs w:val="24"/>
        </w:rPr>
        <w:t xml:space="preserve"> o mediadora</w:t>
      </w:r>
      <w:r w:rsidRPr="00ED5978">
        <w:rPr>
          <w:rFonts w:ascii="Arial" w:hAnsi="Arial" w:cs="Arial"/>
          <w:sz w:val="24"/>
          <w:szCs w:val="24"/>
        </w:rPr>
        <w:t xml:space="preserve">, facilita a los </w:t>
      </w:r>
      <w:r w:rsidRPr="00ED5978">
        <w:rPr>
          <w:rFonts w:ascii="Arial" w:hAnsi="Arial" w:cs="Arial"/>
          <w:sz w:val="24"/>
          <w:szCs w:val="24"/>
        </w:rPr>
        <w:lastRenderedPageBreak/>
        <w:t>involucrados en una disputa, la comunicación adecuada, con el fin de lograr una solución o acuerdo parcial o total aceptable a las partes implicadas en el conflicto;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Pr="00ED5978">
        <w:rPr>
          <w:rFonts w:ascii="Arial" w:hAnsi="Arial" w:cs="Arial"/>
          <w:sz w:val="24"/>
          <w:szCs w:val="24"/>
        </w:rPr>
        <w:t>Método Alternativo: El trámite convencional, voluntario y auto-compositivo que permite, en su caso, solucionar conflictos sin necesidad de acudir a los órganos jurisdiccionales;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Pr="00ED5978">
        <w:rPr>
          <w:rFonts w:ascii="Arial" w:hAnsi="Arial" w:cs="Arial"/>
          <w:sz w:val="24"/>
          <w:szCs w:val="24"/>
        </w:rPr>
        <w:t>Métodos Alternativos de Solución de Conflictos: Los mecanismos que bajo ciertos presupuestos legales de procedencia, ponen término a un procedimiento sin necesidad de que el asunto sea conocido en instancia jurisdiccional, prevaleciendo la libre voluntad de las partes para que encuentren una solución al conflicto;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</w:t>
      </w:r>
      <w:r w:rsidRPr="00ED597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unicipio: El Municipio de</w:t>
      </w:r>
      <w:r w:rsidRPr="00ED5978">
        <w:rPr>
          <w:rFonts w:ascii="Arial" w:hAnsi="Arial" w:cs="Arial"/>
          <w:sz w:val="24"/>
          <w:szCs w:val="24"/>
        </w:rPr>
        <w:t>, Jalisco;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 w:rsidRPr="00ED5978">
        <w:rPr>
          <w:rFonts w:ascii="Arial" w:hAnsi="Arial" w:cs="Arial"/>
          <w:sz w:val="24"/>
          <w:szCs w:val="24"/>
        </w:rPr>
        <w:t>Negociación: El ejercicio metódico de comunicación desarrollado por las partes, por si o a través de un legítimo representante, para obtener de la otra su consentimiento para el arreglo del conflicto;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</w:t>
      </w:r>
      <w:r w:rsidRPr="00ED5978">
        <w:rPr>
          <w:rFonts w:ascii="Arial" w:hAnsi="Arial" w:cs="Arial"/>
          <w:sz w:val="24"/>
          <w:szCs w:val="24"/>
        </w:rPr>
        <w:t>Pa</w:t>
      </w:r>
      <w:r w:rsidR="00137BF8">
        <w:rPr>
          <w:rFonts w:ascii="Arial" w:hAnsi="Arial" w:cs="Arial"/>
          <w:sz w:val="24"/>
          <w:szCs w:val="24"/>
        </w:rPr>
        <w:t>rte o participante: Los ciudadanos y las ciudadanas</w:t>
      </w:r>
      <w:r w:rsidRPr="00ED5978">
        <w:rPr>
          <w:rFonts w:ascii="Arial" w:hAnsi="Arial" w:cs="Arial"/>
          <w:sz w:val="24"/>
          <w:szCs w:val="24"/>
        </w:rPr>
        <w:t xml:space="preserve"> en conflicto que deciden someter la desavenencia existente entre ellas a un método alternativo;</w:t>
      </w:r>
    </w:p>
    <w:p w:rsidR="00ED5978" w:rsidRP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XI. </w:t>
      </w:r>
      <w:r w:rsidRPr="00ED5978">
        <w:rPr>
          <w:rFonts w:ascii="Arial" w:hAnsi="Arial" w:cs="Arial"/>
          <w:sz w:val="24"/>
          <w:szCs w:val="24"/>
        </w:rPr>
        <w:t>Prestador de Servicios: El servidor público</w:t>
      </w:r>
      <w:r w:rsidR="00137BF8">
        <w:rPr>
          <w:rFonts w:ascii="Arial" w:hAnsi="Arial" w:cs="Arial"/>
          <w:sz w:val="24"/>
          <w:szCs w:val="24"/>
        </w:rPr>
        <w:t xml:space="preserve"> o la servidora pública </w:t>
      </w:r>
      <w:r w:rsidRPr="00ED5978">
        <w:rPr>
          <w:rFonts w:ascii="Arial" w:hAnsi="Arial" w:cs="Arial"/>
          <w:sz w:val="24"/>
          <w:szCs w:val="24"/>
        </w:rPr>
        <w:t xml:space="preserve"> certificado por el Instituto de Justicia Alternativa del Estado de Jalisco capacitado para hacer funciones de mediador, conciliador y árbitro; y</w:t>
      </w:r>
    </w:p>
    <w:p w:rsidR="00ED5978" w:rsidRDefault="00ED597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XII. </w:t>
      </w:r>
      <w:r w:rsidRPr="00ED5978">
        <w:rPr>
          <w:rFonts w:ascii="Arial" w:hAnsi="Arial" w:cs="Arial"/>
          <w:sz w:val="24"/>
          <w:szCs w:val="24"/>
        </w:rPr>
        <w:t xml:space="preserve">Reglamento: El presente Reglamento del Centro </w:t>
      </w:r>
      <w:r>
        <w:rPr>
          <w:rFonts w:ascii="Arial" w:hAnsi="Arial" w:cs="Arial"/>
          <w:sz w:val="24"/>
          <w:szCs w:val="24"/>
        </w:rPr>
        <w:t>de Mediación Municipal de San Juan De Los Lagos</w:t>
      </w:r>
      <w:r w:rsidRPr="00ED5978">
        <w:rPr>
          <w:rFonts w:ascii="Arial" w:hAnsi="Arial" w:cs="Arial"/>
          <w:sz w:val="24"/>
          <w:szCs w:val="24"/>
        </w:rPr>
        <w:t>, Jalisco.</w:t>
      </w:r>
    </w:p>
    <w:p w:rsidR="00ED5978" w:rsidRPr="005E2B92" w:rsidRDefault="00123499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</w:t>
      </w:r>
      <w:r w:rsidR="00445A06">
        <w:rPr>
          <w:rFonts w:ascii="Arial" w:hAnsi="Arial" w:cs="Arial"/>
          <w:b/>
          <w:sz w:val="24"/>
          <w:szCs w:val="24"/>
        </w:rPr>
        <w:t xml:space="preserve">. </w:t>
      </w:r>
      <w:r w:rsidR="00ED5978" w:rsidRPr="005E2B92">
        <w:rPr>
          <w:rFonts w:ascii="Arial" w:hAnsi="Arial" w:cs="Arial"/>
          <w:sz w:val="24"/>
          <w:szCs w:val="24"/>
        </w:rPr>
        <w:t>Las actuaciones derivadas del procedimiento de los métodos alternativos estarán</w:t>
      </w:r>
      <w:r w:rsidR="00ED5978">
        <w:rPr>
          <w:rFonts w:ascii="Arial" w:hAnsi="Arial" w:cs="Arial"/>
          <w:sz w:val="24"/>
          <w:szCs w:val="24"/>
        </w:rPr>
        <w:t xml:space="preserve"> </w:t>
      </w:r>
      <w:r w:rsidR="00ED5978" w:rsidRPr="005E2B92">
        <w:rPr>
          <w:rFonts w:ascii="Arial" w:hAnsi="Arial" w:cs="Arial"/>
          <w:sz w:val="24"/>
          <w:szCs w:val="24"/>
        </w:rPr>
        <w:t>regidas por los siguientes principios: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I. Volunt</w:t>
      </w:r>
      <w:r w:rsidR="00C83A22">
        <w:rPr>
          <w:rFonts w:ascii="Arial" w:hAnsi="Arial" w:cs="Arial"/>
          <w:sz w:val="24"/>
          <w:szCs w:val="24"/>
        </w:rPr>
        <w:t>ariedad: La participación de las y los</w:t>
      </w:r>
      <w:r w:rsidRPr="005E2B92">
        <w:rPr>
          <w:rFonts w:ascii="Arial" w:hAnsi="Arial" w:cs="Arial"/>
          <w:sz w:val="24"/>
          <w:szCs w:val="24"/>
        </w:rPr>
        <w:t xml:space="preserve"> interesados en el método al</w:t>
      </w:r>
      <w:r>
        <w:rPr>
          <w:rFonts w:ascii="Arial" w:hAnsi="Arial" w:cs="Arial"/>
          <w:sz w:val="24"/>
          <w:szCs w:val="24"/>
        </w:rPr>
        <w:t xml:space="preserve">ternativo deberá realizarse con </w:t>
      </w:r>
      <w:r w:rsidRPr="005E2B92">
        <w:rPr>
          <w:rFonts w:ascii="Arial" w:hAnsi="Arial" w:cs="Arial"/>
          <w:sz w:val="24"/>
          <w:szCs w:val="24"/>
        </w:rPr>
        <w:t>su consentimiento y bajo su absoluta responsabilidad;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II. Confidencialidad: La información derivada de los procedimientos de los métodos alternativos no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podrá ser divulgada, por lo que será intransferible e indelegable.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Sólo a petición de la autoridad ministerial y judicial se podrán entregar las actuaciones derivadas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de los procedimientos de los métodos alternativos, los cuales se considerarán reservados para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efectos de la Ley de Transparencia e Información Pública del estado de Jalisco;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III. Flexibilidad: El procedimiento será susceptible de cambios o variaciones según las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circunstancias o necesidades de los participantes;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IV. Neutralidad: El prestador</w:t>
      </w:r>
      <w:r w:rsidR="00C83A22">
        <w:rPr>
          <w:rFonts w:ascii="Arial" w:hAnsi="Arial" w:cs="Arial"/>
          <w:sz w:val="24"/>
          <w:szCs w:val="24"/>
        </w:rPr>
        <w:t xml:space="preserve"> o la prestadora</w:t>
      </w:r>
      <w:r w:rsidRPr="005E2B92">
        <w:rPr>
          <w:rFonts w:ascii="Arial" w:hAnsi="Arial" w:cs="Arial"/>
          <w:sz w:val="24"/>
          <w:szCs w:val="24"/>
        </w:rPr>
        <w:t xml:space="preserve"> del servicio alternativo deberá ser ajeno a los intereses jurídicos que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sustenten las diversas partes del conflicto;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lastRenderedPageBreak/>
        <w:t>V. Imparcialidad: El prestador</w:t>
      </w:r>
      <w:r w:rsidR="00C83A22">
        <w:rPr>
          <w:rFonts w:ascii="Arial" w:hAnsi="Arial" w:cs="Arial"/>
          <w:sz w:val="24"/>
          <w:szCs w:val="24"/>
        </w:rPr>
        <w:t xml:space="preserve"> o la prestadora</w:t>
      </w:r>
      <w:r w:rsidRPr="005E2B92">
        <w:rPr>
          <w:rFonts w:ascii="Arial" w:hAnsi="Arial" w:cs="Arial"/>
          <w:sz w:val="24"/>
          <w:szCs w:val="24"/>
        </w:rPr>
        <w:t xml:space="preserve"> del medio alternativo procederá con</w:t>
      </w:r>
      <w:r>
        <w:rPr>
          <w:rFonts w:ascii="Arial" w:hAnsi="Arial" w:cs="Arial"/>
          <w:sz w:val="24"/>
          <w:szCs w:val="24"/>
        </w:rPr>
        <w:t xml:space="preserve"> rectitud sin predisposición en </w:t>
      </w:r>
      <w:r w:rsidRPr="005E2B92">
        <w:rPr>
          <w:rFonts w:ascii="Arial" w:hAnsi="Arial" w:cs="Arial"/>
          <w:sz w:val="24"/>
          <w:szCs w:val="24"/>
        </w:rPr>
        <w:t>favor o en contra de alguna de las partes;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VI. Equidad: El prestador</w:t>
      </w:r>
      <w:r w:rsidR="00C83A22">
        <w:rPr>
          <w:rFonts w:ascii="Arial" w:hAnsi="Arial" w:cs="Arial"/>
          <w:sz w:val="24"/>
          <w:szCs w:val="24"/>
        </w:rPr>
        <w:t xml:space="preserve"> o la prestadora </w:t>
      </w:r>
      <w:r w:rsidRPr="005E2B92">
        <w:rPr>
          <w:rFonts w:ascii="Arial" w:hAnsi="Arial" w:cs="Arial"/>
          <w:sz w:val="24"/>
          <w:szCs w:val="24"/>
        </w:rPr>
        <w:t>del servicio deberá generar condiciones de igualdad para que las partes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actúen dentro del procedimiento sin ventajas indebidas;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VII. Legalidad: Sólo podrán ser objeto del procedimiento previsto en esta ley, los conflictos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derivados por la violación de un derecho legítimo o por incumplimiento indebido de una obligación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y que</w:t>
      </w:r>
      <w:r>
        <w:rPr>
          <w:rFonts w:ascii="Arial" w:hAnsi="Arial" w:cs="Arial"/>
          <w:sz w:val="24"/>
          <w:szCs w:val="24"/>
        </w:rPr>
        <w:t xml:space="preserve"> no afecten el interés público;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VIII. Honestidad: El prestador</w:t>
      </w:r>
      <w:r w:rsidR="00C83A22">
        <w:rPr>
          <w:rFonts w:ascii="Arial" w:hAnsi="Arial" w:cs="Arial"/>
          <w:sz w:val="24"/>
          <w:szCs w:val="24"/>
        </w:rPr>
        <w:t xml:space="preserve"> o la prestadora</w:t>
      </w:r>
      <w:r w:rsidRPr="005E2B92">
        <w:rPr>
          <w:rFonts w:ascii="Arial" w:hAnsi="Arial" w:cs="Arial"/>
          <w:sz w:val="24"/>
          <w:szCs w:val="24"/>
        </w:rPr>
        <w:t xml:space="preserve"> del medio alterno deberá excusarse de participar cuando reconozca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que sus capacidades, limitaciones o intereses personales pueden afectar el procedimiento;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IX. Protección a los</w:t>
      </w:r>
      <w:r w:rsidR="00C83A22">
        <w:rPr>
          <w:rFonts w:ascii="Arial" w:hAnsi="Arial" w:cs="Arial"/>
          <w:sz w:val="24"/>
          <w:szCs w:val="24"/>
        </w:rPr>
        <w:t xml:space="preserve"> y las</w:t>
      </w:r>
      <w:r w:rsidRPr="005E2B92">
        <w:rPr>
          <w:rFonts w:ascii="Arial" w:hAnsi="Arial" w:cs="Arial"/>
          <w:sz w:val="24"/>
          <w:szCs w:val="24"/>
        </w:rPr>
        <w:t xml:space="preserve"> más vulnerables: Los convenios finales se suscribirán observando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adicionalmente los derechos de las niñas, niños, adolescentes, incapaces, adultos mayores e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indígenas, según sea el caso;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X. Economía: Los</w:t>
      </w:r>
      <w:r w:rsidR="008432A7"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 xml:space="preserve"> prestadores </w:t>
      </w:r>
      <w:r w:rsidR="008432A7">
        <w:rPr>
          <w:rFonts w:ascii="Arial" w:hAnsi="Arial" w:cs="Arial"/>
          <w:sz w:val="24"/>
          <w:szCs w:val="24"/>
        </w:rPr>
        <w:t xml:space="preserve"> y las prestadoras </w:t>
      </w:r>
      <w:r w:rsidRPr="005E2B92">
        <w:rPr>
          <w:rFonts w:ascii="Arial" w:hAnsi="Arial" w:cs="Arial"/>
          <w:sz w:val="24"/>
          <w:szCs w:val="24"/>
        </w:rPr>
        <w:t>del servicio procurarán ahorrar tiempo y gastos a las partes;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XI. Ejecutoriedad: Una vez sancionado y registrado el convenio en e</w:t>
      </w:r>
      <w:r>
        <w:rPr>
          <w:rFonts w:ascii="Arial" w:hAnsi="Arial" w:cs="Arial"/>
          <w:sz w:val="24"/>
          <w:szCs w:val="24"/>
        </w:rPr>
        <w:t xml:space="preserve">l Instituto, se podrá exigir su </w:t>
      </w:r>
      <w:r w:rsidRPr="005E2B92">
        <w:rPr>
          <w:rFonts w:ascii="Arial" w:hAnsi="Arial" w:cs="Arial"/>
          <w:sz w:val="24"/>
          <w:szCs w:val="24"/>
        </w:rPr>
        <w:t>cumplimiento forzoso ante un juez de primera instancia en la vía y términos establecidos en el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Código de Procedimientos Civiles del Estado;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 xml:space="preserve">XII. Inmediatez: El prestador </w:t>
      </w:r>
      <w:r w:rsidR="008432A7">
        <w:rPr>
          <w:rFonts w:ascii="Arial" w:hAnsi="Arial" w:cs="Arial"/>
          <w:sz w:val="24"/>
          <w:szCs w:val="24"/>
        </w:rPr>
        <w:t xml:space="preserve"> o la prestadora </w:t>
      </w:r>
      <w:r w:rsidRPr="005E2B92">
        <w:rPr>
          <w:rFonts w:ascii="Arial" w:hAnsi="Arial" w:cs="Arial"/>
          <w:sz w:val="24"/>
          <w:szCs w:val="24"/>
        </w:rPr>
        <w:t>del servicio tendrá conocimiento directo del conflicto y de las partes;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XIII. Informalidad: Estará ausente de las formas preestablecidas en los procedimientos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jurisdiccionales, sujetándose únicamente a esta ley y la voluntad de las partes;</w:t>
      </w:r>
    </w:p>
    <w:p w:rsidR="00ED5978" w:rsidRPr="005E2B92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>XIV. Accesibilidad: Toda persona sin distinciones de origen étnico, sexo, edad, condición social,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 xml:space="preserve">religión </w:t>
      </w:r>
      <w:proofErr w:type="spellStart"/>
      <w:r w:rsidRPr="005E2B92">
        <w:rPr>
          <w:rFonts w:ascii="Arial" w:hAnsi="Arial" w:cs="Arial"/>
          <w:sz w:val="24"/>
          <w:szCs w:val="24"/>
        </w:rPr>
        <w:t>ó</w:t>
      </w:r>
      <w:proofErr w:type="spellEnd"/>
      <w:r w:rsidRPr="005E2B92">
        <w:rPr>
          <w:rFonts w:ascii="Arial" w:hAnsi="Arial" w:cs="Arial"/>
          <w:sz w:val="24"/>
          <w:szCs w:val="24"/>
        </w:rPr>
        <w:t xml:space="preserve"> estado civil tendrá derecho a los métodos alternos de justicia, por lo que se facilitará su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acceso principalmente a las personas o grupos más vulnerables de la sociedad; y</w:t>
      </w:r>
    </w:p>
    <w:p w:rsidR="00445A06" w:rsidRPr="00844798" w:rsidRDefault="00ED5978" w:rsidP="00476BB6">
      <w:pPr>
        <w:jc w:val="both"/>
        <w:rPr>
          <w:rFonts w:ascii="Arial" w:hAnsi="Arial" w:cs="Arial"/>
          <w:sz w:val="24"/>
          <w:szCs w:val="24"/>
        </w:rPr>
      </w:pPr>
      <w:r w:rsidRPr="005E2B92">
        <w:rPr>
          <w:rFonts w:ascii="Arial" w:hAnsi="Arial" w:cs="Arial"/>
          <w:sz w:val="24"/>
          <w:szCs w:val="24"/>
        </w:rPr>
        <w:t xml:space="preserve">XV. </w:t>
      </w:r>
      <w:proofErr w:type="spellStart"/>
      <w:r w:rsidRPr="005E2B92">
        <w:rPr>
          <w:rFonts w:ascii="Arial" w:hAnsi="Arial" w:cs="Arial"/>
          <w:sz w:val="24"/>
          <w:szCs w:val="24"/>
        </w:rPr>
        <w:t>Alternatividad</w:t>
      </w:r>
      <w:proofErr w:type="spellEnd"/>
      <w:r w:rsidRPr="005E2B92">
        <w:rPr>
          <w:rFonts w:ascii="Arial" w:hAnsi="Arial" w:cs="Arial"/>
          <w:sz w:val="24"/>
          <w:szCs w:val="24"/>
        </w:rPr>
        <w:t>: Procurará el conciliador</w:t>
      </w:r>
      <w:r w:rsidR="008432A7">
        <w:rPr>
          <w:rFonts w:ascii="Arial" w:hAnsi="Arial" w:cs="Arial"/>
          <w:sz w:val="24"/>
          <w:szCs w:val="24"/>
        </w:rPr>
        <w:t xml:space="preserve"> o la conciliadora</w:t>
      </w:r>
      <w:r w:rsidRPr="005E2B92">
        <w:rPr>
          <w:rFonts w:ascii="Arial" w:hAnsi="Arial" w:cs="Arial"/>
          <w:sz w:val="24"/>
          <w:szCs w:val="24"/>
        </w:rPr>
        <w:t xml:space="preserve"> proponer diversas soluciones al conflicto de manera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que las partes tengan opción de escoger alguna alternativa conveniente para solucionar el</w:t>
      </w:r>
      <w:r>
        <w:rPr>
          <w:rFonts w:ascii="Arial" w:hAnsi="Arial" w:cs="Arial"/>
          <w:sz w:val="24"/>
          <w:szCs w:val="24"/>
        </w:rPr>
        <w:t xml:space="preserve"> </w:t>
      </w:r>
      <w:r w:rsidRPr="005E2B92">
        <w:rPr>
          <w:rFonts w:ascii="Arial" w:hAnsi="Arial" w:cs="Arial"/>
          <w:sz w:val="24"/>
          <w:szCs w:val="24"/>
        </w:rPr>
        <w:t>conflicto.</w:t>
      </w:r>
    </w:p>
    <w:p w:rsidR="003E19FB" w:rsidRDefault="00170ED1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b/>
          <w:sz w:val="24"/>
          <w:szCs w:val="24"/>
        </w:rPr>
        <w:t>ARTICULO 5</w:t>
      </w:r>
      <w:r w:rsidR="002C3EF9" w:rsidRPr="00844798">
        <w:rPr>
          <w:rFonts w:ascii="Arial" w:hAnsi="Arial" w:cs="Arial"/>
          <w:b/>
          <w:sz w:val="24"/>
          <w:szCs w:val="24"/>
        </w:rPr>
        <w:t xml:space="preserve"> </w:t>
      </w:r>
      <w:r w:rsidR="00844798" w:rsidRPr="00844798">
        <w:rPr>
          <w:rFonts w:ascii="Arial" w:hAnsi="Arial" w:cs="Arial"/>
          <w:sz w:val="24"/>
          <w:szCs w:val="24"/>
        </w:rPr>
        <w:t>El Centro de Mediación Municipal desarrollará sus funciones conforme a la Ley de Justicia Alternativa del Estado de Jalisco, a este Reglamento, a los manuales de organización,</w:t>
      </w:r>
      <w:r w:rsidR="00844798">
        <w:rPr>
          <w:rFonts w:ascii="Arial" w:hAnsi="Arial" w:cs="Arial"/>
          <w:sz w:val="24"/>
          <w:szCs w:val="24"/>
        </w:rPr>
        <w:t xml:space="preserve"> código de ética y </w:t>
      </w:r>
      <w:r w:rsidR="00844798" w:rsidRPr="00844798">
        <w:rPr>
          <w:rFonts w:ascii="Arial" w:hAnsi="Arial" w:cs="Arial"/>
          <w:sz w:val="24"/>
          <w:szCs w:val="24"/>
        </w:rPr>
        <w:t xml:space="preserve"> de procedimientos y demás disposiciones aplicables en lo conducente.</w:t>
      </w:r>
    </w:p>
    <w:p w:rsidR="00844798" w:rsidRPr="00844798" w:rsidRDefault="00B47B56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b/>
          <w:sz w:val="24"/>
          <w:szCs w:val="24"/>
        </w:rPr>
        <w:t xml:space="preserve">ARTÍCULO 6. </w:t>
      </w:r>
      <w:r w:rsidR="00844798" w:rsidRPr="00844798">
        <w:rPr>
          <w:rFonts w:ascii="Arial" w:hAnsi="Arial" w:cs="Arial"/>
          <w:sz w:val="24"/>
          <w:szCs w:val="24"/>
        </w:rPr>
        <w:t>Los Métodos Alternativos de Solución de Conflictos previstos en este Reglamento tienen por objeto:</w:t>
      </w:r>
    </w:p>
    <w:p w:rsidR="00B47B5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I. Co</w:t>
      </w:r>
      <w:r w:rsidRPr="00476BB6">
        <w:rPr>
          <w:rFonts w:ascii="Arial" w:hAnsi="Arial" w:cs="Arial"/>
          <w:sz w:val="24"/>
          <w:szCs w:val="24"/>
        </w:rPr>
        <w:t>nservar</w:t>
      </w:r>
      <w:r w:rsidR="00844798" w:rsidRPr="00476BB6">
        <w:rPr>
          <w:rFonts w:ascii="Arial" w:hAnsi="Arial" w:cs="Arial"/>
          <w:sz w:val="24"/>
          <w:szCs w:val="24"/>
        </w:rPr>
        <w:t xml:space="preserve"> </w:t>
      </w:r>
      <w:r w:rsidR="00B47B56" w:rsidRPr="00476BB6">
        <w:rPr>
          <w:rFonts w:ascii="Arial" w:hAnsi="Arial" w:cs="Arial"/>
          <w:sz w:val="24"/>
          <w:szCs w:val="24"/>
        </w:rPr>
        <w:t xml:space="preserve">el derecho que todo habitante, </w:t>
      </w:r>
      <w:r w:rsidR="00844798" w:rsidRPr="00476BB6">
        <w:rPr>
          <w:rFonts w:ascii="Arial" w:hAnsi="Arial" w:cs="Arial"/>
          <w:sz w:val="24"/>
          <w:szCs w:val="24"/>
        </w:rPr>
        <w:t>visitante</w:t>
      </w:r>
      <w:r w:rsidR="00B47B56" w:rsidRPr="00476BB6">
        <w:rPr>
          <w:rFonts w:ascii="Arial" w:hAnsi="Arial" w:cs="Arial"/>
          <w:sz w:val="24"/>
          <w:szCs w:val="24"/>
        </w:rPr>
        <w:t xml:space="preserve"> y turistas del Municipio</w:t>
      </w:r>
      <w:r w:rsidR="00BC660F">
        <w:rPr>
          <w:rFonts w:ascii="Arial" w:hAnsi="Arial" w:cs="Arial"/>
          <w:sz w:val="24"/>
          <w:szCs w:val="24"/>
        </w:rPr>
        <w:t xml:space="preserve"> de San Juan de los L</w:t>
      </w:r>
      <w:r w:rsidR="00B47B56" w:rsidRPr="00476BB6">
        <w:rPr>
          <w:rFonts w:ascii="Arial" w:hAnsi="Arial" w:cs="Arial"/>
          <w:sz w:val="24"/>
          <w:szCs w:val="24"/>
        </w:rPr>
        <w:t xml:space="preserve">agos </w:t>
      </w:r>
      <w:r w:rsidR="00844798" w:rsidRPr="00476BB6">
        <w:rPr>
          <w:rFonts w:ascii="Arial" w:hAnsi="Arial" w:cs="Arial"/>
          <w:sz w:val="24"/>
          <w:szCs w:val="24"/>
        </w:rPr>
        <w:t>tiene de disfrutar de un ambiente social armónico y pacífi</w:t>
      </w:r>
      <w:r w:rsidR="00B47B56" w:rsidRPr="00476BB6">
        <w:rPr>
          <w:rFonts w:ascii="Arial" w:hAnsi="Arial" w:cs="Arial"/>
          <w:sz w:val="24"/>
          <w:szCs w:val="24"/>
        </w:rPr>
        <w:t>co;</w:t>
      </w:r>
    </w:p>
    <w:p w:rsidR="00B47B5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B47B56" w:rsidRPr="00476BB6">
        <w:rPr>
          <w:rFonts w:ascii="Arial" w:hAnsi="Arial" w:cs="Arial"/>
          <w:sz w:val="24"/>
          <w:szCs w:val="24"/>
        </w:rPr>
        <w:t>Buscar solucionar</w:t>
      </w:r>
      <w:r w:rsidR="00844798" w:rsidRPr="00476BB6">
        <w:rPr>
          <w:rFonts w:ascii="Arial" w:hAnsi="Arial" w:cs="Arial"/>
          <w:sz w:val="24"/>
          <w:szCs w:val="24"/>
        </w:rPr>
        <w:t xml:space="preserve"> los conflictos que surjan en la sociedad a través del diálogo adecuado, mediante procedimientos basados en la oralidad, la economía procesal y la confidencialidad; y</w:t>
      </w:r>
    </w:p>
    <w:p w:rsidR="00B47B5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 w:rsidR="00844798" w:rsidRPr="00476BB6">
        <w:rPr>
          <w:rFonts w:ascii="Arial" w:hAnsi="Arial" w:cs="Arial"/>
          <w:sz w:val="24"/>
          <w:szCs w:val="24"/>
        </w:rPr>
        <w:t xml:space="preserve"> Establecer a través de Métodos Alternativos de Solución de Conflictos la prevención de controversias susceptibles de convenio o transacción, la prevención de la comisión de infracciones administrativas y la cultura cívica; </w:t>
      </w:r>
    </w:p>
    <w:p w:rsidR="00B47B56" w:rsidRPr="00B47B56" w:rsidRDefault="00B47B56" w:rsidP="00476BB6">
      <w:pPr>
        <w:jc w:val="both"/>
        <w:rPr>
          <w:rFonts w:ascii="Arial" w:hAnsi="Arial" w:cs="Arial"/>
          <w:sz w:val="24"/>
          <w:szCs w:val="24"/>
        </w:rPr>
      </w:pPr>
      <w:r w:rsidRPr="00B47B56">
        <w:rPr>
          <w:rFonts w:ascii="Arial" w:hAnsi="Arial" w:cs="Arial"/>
          <w:sz w:val="24"/>
          <w:szCs w:val="24"/>
        </w:rPr>
        <w:t>Todo</w:t>
      </w:r>
      <w:r w:rsidR="00844798" w:rsidRPr="00B47B56">
        <w:rPr>
          <w:rFonts w:ascii="Arial" w:hAnsi="Arial" w:cs="Arial"/>
          <w:sz w:val="24"/>
          <w:szCs w:val="24"/>
        </w:rPr>
        <w:t xml:space="preserve"> lo anterior con la finalidad de que entre las autoridades y los particulares se asuma la responsabilidad de conservar la armonía en las relaciones sociales.</w:t>
      </w:r>
    </w:p>
    <w:p w:rsidR="00844798" w:rsidRPr="00844798" w:rsidRDefault="00B47B56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b/>
          <w:sz w:val="24"/>
          <w:szCs w:val="24"/>
        </w:rPr>
        <w:t>ARTÍCULO 7.</w:t>
      </w:r>
      <w:r w:rsidRPr="00844798">
        <w:rPr>
          <w:rFonts w:ascii="Arial" w:hAnsi="Arial" w:cs="Arial"/>
          <w:sz w:val="24"/>
          <w:szCs w:val="24"/>
        </w:rPr>
        <w:t xml:space="preserve"> </w:t>
      </w:r>
      <w:r w:rsidR="00844798" w:rsidRPr="00844798">
        <w:rPr>
          <w:rFonts w:ascii="Arial" w:hAnsi="Arial" w:cs="Arial"/>
          <w:sz w:val="24"/>
          <w:szCs w:val="24"/>
        </w:rPr>
        <w:t>Son susceptibles de solución a través</w:t>
      </w:r>
      <w:r>
        <w:rPr>
          <w:rFonts w:ascii="Arial" w:hAnsi="Arial" w:cs="Arial"/>
          <w:sz w:val="24"/>
          <w:szCs w:val="24"/>
        </w:rPr>
        <w:t xml:space="preserve"> de los Métodos Alternativos de </w:t>
      </w:r>
      <w:r w:rsidR="00844798" w:rsidRPr="00844798">
        <w:rPr>
          <w:rFonts w:ascii="Arial" w:hAnsi="Arial" w:cs="Arial"/>
          <w:sz w:val="24"/>
          <w:szCs w:val="24"/>
        </w:rPr>
        <w:t>Solución de Conflictos previstos en este Regl</w:t>
      </w:r>
      <w:r w:rsidR="00844798">
        <w:rPr>
          <w:rFonts w:ascii="Arial" w:hAnsi="Arial" w:cs="Arial"/>
          <w:sz w:val="24"/>
          <w:szCs w:val="24"/>
        </w:rPr>
        <w:t xml:space="preserve">amento, las controversias que a </w:t>
      </w:r>
      <w:r w:rsidR="00844798" w:rsidRPr="00844798">
        <w:rPr>
          <w:rFonts w:ascii="Arial" w:hAnsi="Arial" w:cs="Arial"/>
          <w:sz w:val="24"/>
          <w:szCs w:val="24"/>
        </w:rPr>
        <w:t>continuación se mencionan:</w:t>
      </w:r>
    </w:p>
    <w:p w:rsidR="00844798" w:rsidRPr="00844798" w:rsidRDefault="00844798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sz w:val="24"/>
          <w:szCs w:val="24"/>
        </w:rPr>
        <w:t>I. En materia de Convivencia Social y Prevenc</w:t>
      </w:r>
      <w:r>
        <w:rPr>
          <w:rFonts w:ascii="Arial" w:hAnsi="Arial" w:cs="Arial"/>
          <w:sz w:val="24"/>
          <w:szCs w:val="24"/>
        </w:rPr>
        <w:t xml:space="preserve">ión, todos aquellos asuntos que </w:t>
      </w:r>
      <w:r w:rsidRPr="00844798">
        <w:rPr>
          <w:rFonts w:ascii="Arial" w:hAnsi="Arial" w:cs="Arial"/>
          <w:sz w:val="24"/>
          <w:szCs w:val="24"/>
        </w:rPr>
        <w:t>por su pronta atención eviten la ejecución de actos irreparables;</w:t>
      </w:r>
    </w:p>
    <w:p w:rsidR="00844798" w:rsidRPr="00844798" w:rsidRDefault="00844798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sz w:val="24"/>
          <w:szCs w:val="24"/>
        </w:rPr>
        <w:t>II. En materia Administrativa, todos aquellos</w:t>
      </w:r>
      <w:r>
        <w:rPr>
          <w:rFonts w:ascii="Arial" w:hAnsi="Arial" w:cs="Arial"/>
          <w:sz w:val="24"/>
          <w:szCs w:val="24"/>
        </w:rPr>
        <w:t xml:space="preserve"> asuntos relativos a las faltas </w:t>
      </w:r>
      <w:r w:rsidRPr="00844798">
        <w:rPr>
          <w:rFonts w:ascii="Arial" w:hAnsi="Arial" w:cs="Arial"/>
          <w:sz w:val="24"/>
          <w:szCs w:val="24"/>
        </w:rPr>
        <w:t>administrativas de comisión u omisión no flagrante;</w:t>
      </w:r>
    </w:p>
    <w:p w:rsidR="00844798" w:rsidRPr="00844798" w:rsidRDefault="00844798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sz w:val="24"/>
          <w:szCs w:val="24"/>
        </w:rPr>
        <w:t>III. En materia Civil, Mercantil y Familiar,</w:t>
      </w:r>
      <w:r>
        <w:rPr>
          <w:rFonts w:ascii="Arial" w:hAnsi="Arial" w:cs="Arial"/>
          <w:sz w:val="24"/>
          <w:szCs w:val="24"/>
        </w:rPr>
        <w:t xml:space="preserve"> todos aquellos asuntos que son </w:t>
      </w:r>
      <w:r w:rsidRPr="00844798">
        <w:rPr>
          <w:rFonts w:ascii="Arial" w:hAnsi="Arial" w:cs="Arial"/>
          <w:sz w:val="24"/>
          <w:szCs w:val="24"/>
        </w:rPr>
        <w:t xml:space="preserve">susceptibles de transacción o convenio, que </w:t>
      </w:r>
      <w:r>
        <w:rPr>
          <w:rFonts w:ascii="Arial" w:hAnsi="Arial" w:cs="Arial"/>
          <w:sz w:val="24"/>
          <w:szCs w:val="24"/>
        </w:rPr>
        <w:t xml:space="preserve">no alteren el orden público, no </w:t>
      </w:r>
      <w:r w:rsidRPr="00844798">
        <w:rPr>
          <w:rFonts w:ascii="Arial" w:hAnsi="Arial" w:cs="Arial"/>
          <w:sz w:val="24"/>
          <w:szCs w:val="24"/>
        </w:rPr>
        <w:t xml:space="preserve">contravengan alguna disposición legal </w:t>
      </w:r>
      <w:r>
        <w:rPr>
          <w:rFonts w:ascii="Arial" w:hAnsi="Arial" w:cs="Arial"/>
          <w:sz w:val="24"/>
          <w:szCs w:val="24"/>
        </w:rPr>
        <w:t xml:space="preserve">o afecten derechos de terceros, </w:t>
      </w:r>
      <w:r w:rsidRPr="00844798">
        <w:rPr>
          <w:rFonts w:ascii="Arial" w:hAnsi="Arial" w:cs="Arial"/>
          <w:sz w:val="24"/>
          <w:szCs w:val="24"/>
        </w:rPr>
        <w:t>menores o incapaces;</w:t>
      </w:r>
    </w:p>
    <w:p w:rsidR="00844798" w:rsidRPr="00844798" w:rsidRDefault="00844798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sz w:val="24"/>
          <w:szCs w:val="24"/>
        </w:rPr>
        <w:t xml:space="preserve">IV. En materia Penal, se regirá conforme </w:t>
      </w:r>
      <w:r w:rsidR="000155A0">
        <w:rPr>
          <w:rFonts w:ascii="Arial" w:hAnsi="Arial" w:cs="Arial"/>
          <w:sz w:val="24"/>
          <w:szCs w:val="24"/>
        </w:rPr>
        <w:t xml:space="preserve">a la Ley Nacional de Mecanismos </w:t>
      </w:r>
      <w:r w:rsidRPr="00844798">
        <w:rPr>
          <w:rFonts w:ascii="Arial" w:hAnsi="Arial" w:cs="Arial"/>
          <w:sz w:val="24"/>
          <w:szCs w:val="24"/>
        </w:rPr>
        <w:t>Alternativos de Solución de Controversias en Materia Penal; y</w:t>
      </w:r>
    </w:p>
    <w:p w:rsidR="00844798" w:rsidRPr="00844798" w:rsidRDefault="00844798" w:rsidP="00476BB6">
      <w:pPr>
        <w:jc w:val="both"/>
        <w:rPr>
          <w:rFonts w:ascii="Arial" w:hAnsi="Arial" w:cs="Arial"/>
          <w:sz w:val="24"/>
          <w:szCs w:val="24"/>
        </w:rPr>
      </w:pPr>
      <w:r w:rsidRPr="00844798">
        <w:rPr>
          <w:rFonts w:ascii="Arial" w:hAnsi="Arial" w:cs="Arial"/>
          <w:sz w:val="24"/>
          <w:szCs w:val="24"/>
        </w:rPr>
        <w:t>V. En materia Escolar: Cuando se presente algún</w:t>
      </w:r>
      <w:r>
        <w:rPr>
          <w:rFonts w:ascii="Arial" w:hAnsi="Arial" w:cs="Arial"/>
          <w:sz w:val="24"/>
          <w:szCs w:val="24"/>
        </w:rPr>
        <w:t xml:space="preserve"> problema entre los integrantes </w:t>
      </w:r>
      <w:r w:rsidRPr="00844798">
        <w:rPr>
          <w:rFonts w:ascii="Arial" w:hAnsi="Arial" w:cs="Arial"/>
          <w:sz w:val="24"/>
          <w:szCs w:val="24"/>
        </w:rPr>
        <w:t>de un centro escolar, público o privado, que</w:t>
      </w:r>
      <w:r>
        <w:rPr>
          <w:rFonts w:ascii="Arial" w:hAnsi="Arial" w:cs="Arial"/>
          <w:sz w:val="24"/>
          <w:szCs w:val="24"/>
        </w:rPr>
        <w:t xml:space="preserve"> dañe la sana convivencia entre </w:t>
      </w:r>
      <w:r w:rsidRPr="00844798">
        <w:rPr>
          <w:rFonts w:ascii="Arial" w:hAnsi="Arial" w:cs="Arial"/>
          <w:sz w:val="24"/>
          <w:szCs w:val="24"/>
        </w:rPr>
        <w:t>sus integrantes, quien se encuentre legítimamente facul</w:t>
      </w:r>
      <w:r>
        <w:rPr>
          <w:rFonts w:ascii="Arial" w:hAnsi="Arial" w:cs="Arial"/>
          <w:sz w:val="24"/>
          <w:szCs w:val="24"/>
        </w:rPr>
        <w:t xml:space="preserve">tado podrá optar por la </w:t>
      </w:r>
      <w:r w:rsidRPr="00844798">
        <w:rPr>
          <w:rFonts w:ascii="Arial" w:hAnsi="Arial" w:cs="Arial"/>
          <w:sz w:val="24"/>
          <w:szCs w:val="24"/>
        </w:rPr>
        <w:t>solución del conflicto a través del Centro de Mediación Municipal.</w:t>
      </w:r>
    </w:p>
    <w:p w:rsidR="000155A0" w:rsidRPr="000155A0" w:rsidRDefault="000155A0" w:rsidP="00476BB6">
      <w:pPr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b/>
          <w:sz w:val="24"/>
          <w:szCs w:val="24"/>
        </w:rPr>
        <w:t>Artículo 8:</w:t>
      </w:r>
      <w:r w:rsidRPr="000155A0">
        <w:rPr>
          <w:rFonts w:ascii="Arial" w:hAnsi="Arial" w:cs="Arial"/>
          <w:sz w:val="24"/>
          <w:szCs w:val="24"/>
        </w:rPr>
        <w:t xml:space="preserve"> Cuando el procedimiento pueda afectar intereses de terceros, éstos deberán ser llamados para la salvaguarda de sus derechos. </w:t>
      </w:r>
    </w:p>
    <w:p w:rsidR="000155A0" w:rsidRDefault="000155A0" w:rsidP="00476BB6">
      <w:pPr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b/>
          <w:sz w:val="24"/>
          <w:szCs w:val="24"/>
        </w:rPr>
        <w:t>Artículo 9:</w:t>
      </w:r>
      <w:r w:rsidRPr="000155A0">
        <w:rPr>
          <w:rFonts w:ascii="Arial" w:hAnsi="Arial" w:cs="Arial"/>
          <w:sz w:val="24"/>
          <w:szCs w:val="24"/>
        </w:rPr>
        <w:t xml:space="preserve"> En materia penal, no procederá el trámite del método alternativo respecto a las siguientes conductas, aun cuando éstas se cometan en grado de </w:t>
      </w:r>
      <w:r>
        <w:rPr>
          <w:rFonts w:ascii="Arial" w:hAnsi="Arial" w:cs="Arial"/>
          <w:sz w:val="24"/>
          <w:szCs w:val="24"/>
        </w:rPr>
        <w:t xml:space="preserve"> </w:t>
      </w:r>
      <w:r w:rsidRPr="000155A0">
        <w:rPr>
          <w:rFonts w:ascii="Arial" w:hAnsi="Arial" w:cs="Arial"/>
          <w:sz w:val="24"/>
          <w:szCs w:val="24"/>
        </w:rPr>
        <w:t>tentativa</w:t>
      </w:r>
      <w:r>
        <w:rPr>
          <w:rFonts w:ascii="Arial" w:hAnsi="Arial" w:cs="Arial"/>
          <w:sz w:val="24"/>
          <w:szCs w:val="24"/>
        </w:rPr>
        <w:t xml:space="preserve"> conforme al  </w:t>
      </w:r>
      <w:r w:rsidRPr="000155A0">
        <w:rPr>
          <w:rFonts w:ascii="Arial" w:hAnsi="Arial" w:cs="Arial"/>
          <w:sz w:val="24"/>
          <w:szCs w:val="24"/>
        </w:rPr>
        <w:t>Código Penal para el Estado Libre y Soberano de Jalisco</w:t>
      </w:r>
      <w:r>
        <w:rPr>
          <w:rFonts w:ascii="Arial" w:hAnsi="Arial" w:cs="Arial"/>
          <w:sz w:val="24"/>
          <w:szCs w:val="24"/>
        </w:rPr>
        <w:t>: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a) Asociación delictuosa,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b) Corrupción de menores,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c) Abuso sexual infantil,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d) Lenocinio,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lastRenderedPageBreak/>
        <w:t xml:space="preserve">e) Falsedad en declaraciones e informes dados a una autoridad,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f) Prostitución infantil, </w:t>
      </w:r>
    </w:p>
    <w:p w:rsidR="000D746E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g) De la suposición y supresión del estado civil,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h) Violación, </w:t>
      </w:r>
    </w:p>
    <w:p w:rsidR="000155A0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i) Robo de infante, </w:t>
      </w:r>
    </w:p>
    <w:p w:rsidR="00316BB7" w:rsidRDefault="000155A0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55A0">
        <w:rPr>
          <w:rFonts w:ascii="Arial" w:hAnsi="Arial" w:cs="Arial"/>
          <w:sz w:val="24"/>
          <w:szCs w:val="24"/>
        </w:rPr>
        <w:t xml:space="preserve">j) Tráfico de menores, </w:t>
      </w:r>
    </w:p>
    <w:p w:rsidR="000155A0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0155A0" w:rsidRPr="000155A0">
        <w:rPr>
          <w:rFonts w:ascii="Arial" w:hAnsi="Arial" w:cs="Arial"/>
          <w:sz w:val="24"/>
          <w:szCs w:val="24"/>
        </w:rPr>
        <w:t xml:space="preserve">) </w:t>
      </w:r>
      <w:r w:rsidRPr="000155A0">
        <w:rPr>
          <w:rFonts w:ascii="Arial" w:hAnsi="Arial" w:cs="Arial"/>
          <w:sz w:val="24"/>
          <w:szCs w:val="24"/>
        </w:rPr>
        <w:t>Extorsión y extorsión agravada</w:t>
      </w:r>
    </w:p>
    <w:p w:rsidR="000155A0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155A0" w:rsidRPr="000155A0">
        <w:rPr>
          <w:rFonts w:ascii="Arial" w:hAnsi="Arial" w:cs="Arial"/>
          <w:sz w:val="24"/>
          <w:szCs w:val="24"/>
        </w:rPr>
        <w:t xml:space="preserve">) Homicidio por culpa grave, </w:t>
      </w:r>
    </w:p>
    <w:p w:rsid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155A0" w:rsidRPr="000155A0">
        <w:rPr>
          <w:rFonts w:ascii="Arial" w:hAnsi="Arial" w:cs="Arial"/>
          <w:sz w:val="24"/>
          <w:szCs w:val="24"/>
        </w:rPr>
        <w:t>) Homicidio, simple intencional, en riña y calificado,</w:t>
      </w:r>
    </w:p>
    <w:p w:rsid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155A0" w:rsidRPr="000155A0">
        <w:rPr>
          <w:rFonts w:ascii="Arial" w:hAnsi="Arial" w:cs="Arial"/>
          <w:sz w:val="24"/>
          <w:szCs w:val="24"/>
        </w:rPr>
        <w:t xml:space="preserve">) Parricidio, </w:t>
      </w:r>
    </w:p>
    <w:p w:rsidR="00316BB7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155A0" w:rsidRPr="000155A0">
        <w:rPr>
          <w:rFonts w:ascii="Arial" w:hAnsi="Arial" w:cs="Arial"/>
          <w:sz w:val="24"/>
          <w:szCs w:val="24"/>
        </w:rPr>
        <w:t xml:space="preserve">) Infanticidio, </w:t>
      </w:r>
    </w:p>
    <w:p w:rsidR="00316BB7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D746E">
        <w:rPr>
          <w:rFonts w:ascii="Arial" w:hAnsi="Arial" w:cs="Arial"/>
          <w:sz w:val="24"/>
          <w:szCs w:val="24"/>
        </w:rPr>
        <w:t>) Aborto,</w:t>
      </w:r>
    </w:p>
    <w:p w:rsid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0155A0" w:rsidRPr="000155A0">
        <w:rPr>
          <w:rFonts w:ascii="Arial" w:hAnsi="Arial" w:cs="Arial"/>
          <w:sz w:val="24"/>
          <w:szCs w:val="24"/>
        </w:rPr>
        <w:t xml:space="preserve">) Robo y robo equiparado, </w:t>
      </w:r>
    </w:p>
    <w:p w:rsid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155A0" w:rsidRPr="000155A0">
        <w:rPr>
          <w:rFonts w:ascii="Arial" w:hAnsi="Arial" w:cs="Arial"/>
          <w:sz w:val="24"/>
          <w:szCs w:val="24"/>
        </w:rPr>
        <w:t>) Fraude, artículo 252 fracción XXIII;</w:t>
      </w:r>
    </w:p>
    <w:p w:rsidR="000D746E" w:rsidRP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155A0" w:rsidRPr="000155A0">
        <w:rPr>
          <w:rFonts w:ascii="Arial" w:hAnsi="Arial" w:cs="Arial"/>
          <w:sz w:val="24"/>
          <w:szCs w:val="24"/>
        </w:rPr>
        <w:t xml:space="preserve">) Administración </w:t>
      </w:r>
    </w:p>
    <w:p w:rsid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155A0" w:rsidRPr="000D746E">
        <w:rPr>
          <w:rFonts w:ascii="Arial" w:hAnsi="Arial" w:cs="Arial"/>
          <w:sz w:val="24"/>
          <w:szCs w:val="24"/>
        </w:rPr>
        <w:t>) Delitos cometidos por servidores públicos;</w:t>
      </w:r>
    </w:p>
    <w:p w:rsidR="000D746E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155A0" w:rsidRPr="000D746E">
        <w:rPr>
          <w:rFonts w:ascii="Arial" w:hAnsi="Arial" w:cs="Arial"/>
          <w:sz w:val="24"/>
          <w:szCs w:val="24"/>
        </w:rPr>
        <w:t xml:space="preserve">) Delitos electorales; </w:t>
      </w:r>
    </w:p>
    <w:p w:rsidR="000D746E" w:rsidRPr="00316BB7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v</w:t>
      </w:r>
      <w:r w:rsidR="000155A0" w:rsidRPr="00316BB7">
        <w:rPr>
          <w:rFonts w:ascii="Arial" w:hAnsi="Arial" w:cs="Arial"/>
          <w:sz w:val="24"/>
          <w:szCs w:val="24"/>
        </w:rPr>
        <w:t>) Delitos fiscales;</w:t>
      </w:r>
    </w:p>
    <w:p w:rsidR="000D746E" w:rsidRPr="00316BB7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w</w:t>
      </w:r>
      <w:r w:rsidR="000D746E" w:rsidRPr="00316BB7">
        <w:rPr>
          <w:rFonts w:ascii="Arial" w:hAnsi="Arial" w:cs="Arial"/>
          <w:sz w:val="24"/>
          <w:szCs w:val="24"/>
        </w:rPr>
        <w:t xml:space="preserve">) Delitos ecológicos; </w:t>
      </w:r>
      <w:r w:rsidR="000155A0" w:rsidRPr="00316BB7">
        <w:rPr>
          <w:rFonts w:ascii="Arial" w:hAnsi="Arial" w:cs="Arial"/>
          <w:sz w:val="24"/>
          <w:szCs w:val="24"/>
        </w:rPr>
        <w:t xml:space="preserve"> </w:t>
      </w:r>
    </w:p>
    <w:p w:rsidR="000155A0" w:rsidRPr="00316BB7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x</w:t>
      </w:r>
      <w:r w:rsidR="000155A0" w:rsidRPr="00316BB7">
        <w:rPr>
          <w:rFonts w:ascii="Arial" w:hAnsi="Arial" w:cs="Arial"/>
          <w:sz w:val="24"/>
          <w:szCs w:val="24"/>
        </w:rPr>
        <w:t>) Desaparición forzosa de personas</w:t>
      </w:r>
      <w:r w:rsidR="000D746E" w:rsidRPr="00316BB7">
        <w:rPr>
          <w:rFonts w:ascii="Arial" w:hAnsi="Arial" w:cs="Arial"/>
          <w:sz w:val="24"/>
          <w:szCs w:val="24"/>
        </w:rPr>
        <w:t>.</w:t>
      </w:r>
    </w:p>
    <w:p w:rsidR="000D746E" w:rsidRDefault="000D746E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46E" w:rsidRDefault="000D746E" w:rsidP="00476B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CAPITULO SEGUNDO</w:t>
      </w:r>
    </w:p>
    <w:p w:rsidR="00C55EEC" w:rsidRPr="00C55EEC" w:rsidRDefault="000D746E" w:rsidP="00476B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centro de mediación municipal.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b/>
          <w:sz w:val="24"/>
          <w:szCs w:val="24"/>
        </w:rPr>
        <w:t>Artículo 10</w:t>
      </w:r>
      <w:r w:rsidRPr="00C55EEC">
        <w:rPr>
          <w:rFonts w:ascii="Arial" w:hAnsi="Arial" w:cs="Arial"/>
          <w:sz w:val="24"/>
          <w:szCs w:val="24"/>
        </w:rPr>
        <w:t>. El Municipio contará con un Centro de Mediación Municipal con sede en cabecera y podrá instalar las salas de mediación que sean necesarias en los demás Centros de Población del Municipio, previo cumplimiento de los requisitos y lineamientos establecidos en el marco legal aplicable.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11</w:t>
      </w:r>
      <w:r w:rsidRPr="00C55EEC">
        <w:rPr>
          <w:rFonts w:ascii="Arial" w:hAnsi="Arial" w:cs="Arial"/>
          <w:sz w:val="24"/>
          <w:szCs w:val="24"/>
        </w:rPr>
        <w:t>. El Centro de Mediación Munic</w:t>
      </w:r>
      <w:r>
        <w:rPr>
          <w:rFonts w:ascii="Arial" w:hAnsi="Arial" w:cs="Arial"/>
          <w:sz w:val="24"/>
          <w:szCs w:val="24"/>
        </w:rPr>
        <w:t xml:space="preserve">ipal tendrá como fin organizar, </w:t>
      </w:r>
      <w:r w:rsidRPr="00C55EEC">
        <w:rPr>
          <w:rFonts w:ascii="Arial" w:hAnsi="Arial" w:cs="Arial"/>
          <w:sz w:val="24"/>
          <w:szCs w:val="24"/>
        </w:rPr>
        <w:t>desarrollar y promover la mediación y la concil</w:t>
      </w:r>
      <w:r>
        <w:rPr>
          <w:rFonts w:ascii="Arial" w:hAnsi="Arial" w:cs="Arial"/>
          <w:sz w:val="24"/>
          <w:szCs w:val="24"/>
        </w:rPr>
        <w:t xml:space="preserve">iación como métodos alternos de </w:t>
      </w:r>
      <w:r w:rsidRPr="00C55EEC">
        <w:rPr>
          <w:rFonts w:ascii="Arial" w:hAnsi="Arial" w:cs="Arial"/>
          <w:sz w:val="24"/>
          <w:szCs w:val="24"/>
        </w:rPr>
        <w:t>solución de controversias jurídicas, así co</w:t>
      </w:r>
      <w:r>
        <w:rPr>
          <w:rFonts w:ascii="Arial" w:hAnsi="Arial" w:cs="Arial"/>
          <w:sz w:val="24"/>
          <w:szCs w:val="24"/>
        </w:rPr>
        <w:t xml:space="preserve">mo dar trámite al procedimiento </w:t>
      </w:r>
      <w:r w:rsidRPr="00C55EEC">
        <w:rPr>
          <w:rFonts w:ascii="Arial" w:hAnsi="Arial" w:cs="Arial"/>
          <w:sz w:val="24"/>
          <w:szCs w:val="24"/>
        </w:rPr>
        <w:t xml:space="preserve">administrativo de conformidad a los principios de </w:t>
      </w:r>
      <w:r>
        <w:rPr>
          <w:rFonts w:ascii="Arial" w:hAnsi="Arial" w:cs="Arial"/>
          <w:sz w:val="24"/>
          <w:szCs w:val="24"/>
        </w:rPr>
        <w:t xml:space="preserve">la mediación y conciliación que </w:t>
      </w:r>
      <w:r w:rsidRPr="00C55EEC">
        <w:rPr>
          <w:rFonts w:ascii="Arial" w:hAnsi="Arial" w:cs="Arial"/>
          <w:sz w:val="24"/>
          <w:szCs w:val="24"/>
        </w:rPr>
        <w:t>establece la Ley de Justicia Alternativa del Estado de Jalisco.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b/>
          <w:sz w:val="24"/>
          <w:szCs w:val="24"/>
        </w:rPr>
        <w:t>Artículo 12.</w:t>
      </w:r>
      <w:r w:rsidRPr="00C55EEC">
        <w:rPr>
          <w:rFonts w:ascii="Arial" w:hAnsi="Arial" w:cs="Arial"/>
          <w:sz w:val="24"/>
          <w:szCs w:val="24"/>
        </w:rPr>
        <w:t xml:space="preserve"> El Centro de Mediación M</w:t>
      </w:r>
      <w:r>
        <w:rPr>
          <w:rFonts w:ascii="Arial" w:hAnsi="Arial" w:cs="Arial"/>
          <w:sz w:val="24"/>
          <w:szCs w:val="24"/>
        </w:rPr>
        <w:t xml:space="preserve">unicipal dentro de su ámbito de </w:t>
      </w:r>
      <w:r w:rsidRPr="00C55EEC">
        <w:rPr>
          <w:rFonts w:ascii="Arial" w:hAnsi="Arial" w:cs="Arial"/>
          <w:sz w:val="24"/>
          <w:szCs w:val="24"/>
        </w:rPr>
        <w:t>competencia, para el cumplimiento de su objeto, tendrán las siguientes funciones: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>I. Difundir, aplicar, promover y fomentar los med</w:t>
      </w:r>
      <w:r>
        <w:rPr>
          <w:rFonts w:ascii="Arial" w:hAnsi="Arial" w:cs="Arial"/>
          <w:sz w:val="24"/>
          <w:szCs w:val="24"/>
        </w:rPr>
        <w:t xml:space="preserve">ios alternativos de solución de </w:t>
      </w:r>
      <w:r w:rsidRPr="00C55EEC">
        <w:rPr>
          <w:rFonts w:ascii="Arial" w:hAnsi="Arial" w:cs="Arial"/>
          <w:sz w:val="24"/>
          <w:szCs w:val="24"/>
        </w:rPr>
        <w:t>controversias;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>II. Coordinar los procedimientos de mediación y conciliación;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lastRenderedPageBreak/>
        <w:t xml:space="preserve">III. Prestar </w:t>
      </w:r>
      <w:r w:rsidR="007E53B3">
        <w:rPr>
          <w:rFonts w:ascii="Arial" w:hAnsi="Arial" w:cs="Arial"/>
          <w:sz w:val="24"/>
          <w:szCs w:val="24"/>
        </w:rPr>
        <w:t xml:space="preserve"> </w:t>
      </w:r>
      <w:r w:rsidRPr="00C55EEC">
        <w:rPr>
          <w:rFonts w:ascii="Arial" w:hAnsi="Arial" w:cs="Arial"/>
          <w:sz w:val="24"/>
          <w:szCs w:val="24"/>
        </w:rPr>
        <w:t>a las personas que lo soliciten,</w:t>
      </w:r>
      <w:r>
        <w:rPr>
          <w:rFonts w:ascii="Arial" w:hAnsi="Arial" w:cs="Arial"/>
          <w:sz w:val="24"/>
          <w:szCs w:val="24"/>
        </w:rPr>
        <w:t xml:space="preserve"> los servicios de información y </w:t>
      </w:r>
      <w:r w:rsidRPr="00C55EEC">
        <w:rPr>
          <w:rFonts w:ascii="Arial" w:hAnsi="Arial" w:cs="Arial"/>
          <w:sz w:val="24"/>
          <w:szCs w:val="24"/>
        </w:rPr>
        <w:t>orientación gratuita sobre los procedimientos alternativos de solución de</w:t>
      </w:r>
      <w:r>
        <w:rPr>
          <w:rFonts w:ascii="Arial" w:hAnsi="Arial" w:cs="Arial"/>
          <w:sz w:val="24"/>
          <w:szCs w:val="24"/>
        </w:rPr>
        <w:t xml:space="preserve"> </w:t>
      </w:r>
      <w:r w:rsidRPr="00C55EEC">
        <w:rPr>
          <w:rFonts w:ascii="Arial" w:hAnsi="Arial" w:cs="Arial"/>
          <w:sz w:val="24"/>
          <w:szCs w:val="24"/>
        </w:rPr>
        <w:t>conflictos previstos en este ordenamiento;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 xml:space="preserve">IV. Vigilar que los procedimientos de Métodos Alternativos de </w:t>
      </w:r>
      <w:r>
        <w:rPr>
          <w:rFonts w:ascii="Arial" w:hAnsi="Arial" w:cs="Arial"/>
          <w:sz w:val="24"/>
          <w:szCs w:val="24"/>
        </w:rPr>
        <w:t xml:space="preserve">Solución de </w:t>
      </w:r>
      <w:r w:rsidRPr="00C55EEC">
        <w:rPr>
          <w:rFonts w:ascii="Arial" w:hAnsi="Arial" w:cs="Arial"/>
          <w:sz w:val="24"/>
          <w:szCs w:val="24"/>
        </w:rPr>
        <w:t>Conflictos previstos en este Reglamento s</w:t>
      </w:r>
      <w:r>
        <w:rPr>
          <w:rFonts w:ascii="Arial" w:hAnsi="Arial" w:cs="Arial"/>
          <w:sz w:val="24"/>
          <w:szCs w:val="24"/>
        </w:rPr>
        <w:t xml:space="preserve">e lleven a cabo en los términos </w:t>
      </w:r>
      <w:r w:rsidRPr="00C55EEC">
        <w:rPr>
          <w:rFonts w:ascii="Arial" w:hAnsi="Arial" w:cs="Arial"/>
          <w:sz w:val="24"/>
          <w:szCs w:val="24"/>
        </w:rPr>
        <w:t>establecidos y de conformidad con la legislación aplicable;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>V. Determinar los casos que no son objeto de me</w:t>
      </w:r>
      <w:r>
        <w:rPr>
          <w:rFonts w:ascii="Arial" w:hAnsi="Arial" w:cs="Arial"/>
          <w:sz w:val="24"/>
          <w:szCs w:val="24"/>
        </w:rPr>
        <w:t xml:space="preserve">diación ni de conciliación, por </w:t>
      </w:r>
      <w:r w:rsidRPr="00C55EEC">
        <w:rPr>
          <w:rFonts w:ascii="Arial" w:hAnsi="Arial" w:cs="Arial"/>
          <w:sz w:val="24"/>
          <w:szCs w:val="24"/>
        </w:rPr>
        <w:t>razón de la materia o competencia;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>VI. Celebrar acuerdos de cooperació</w:t>
      </w:r>
      <w:r>
        <w:rPr>
          <w:rFonts w:ascii="Arial" w:hAnsi="Arial" w:cs="Arial"/>
          <w:sz w:val="24"/>
          <w:szCs w:val="24"/>
        </w:rPr>
        <w:t xml:space="preserve">n con diferentes dependencias o </w:t>
      </w:r>
      <w:r w:rsidRPr="00C55EEC">
        <w:rPr>
          <w:rFonts w:ascii="Arial" w:hAnsi="Arial" w:cs="Arial"/>
          <w:sz w:val="24"/>
          <w:szCs w:val="24"/>
        </w:rPr>
        <w:t>universidades a fin de obtener asesorías y capacitación;</w:t>
      </w:r>
    </w:p>
    <w:p w:rsidR="00C55EEC" w:rsidRPr="00C55EEC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>VII. Fomentar la cooperación y coordinación con</w:t>
      </w:r>
      <w:r>
        <w:rPr>
          <w:rFonts w:ascii="Arial" w:hAnsi="Arial" w:cs="Arial"/>
          <w:sz w:val="24"/>
          <w:szCs w:val="24"/>
        </w:rPr>
        <w:t xml:space="preserve"> otros organismos públicos para </w:t>
      </w:r>
      <w:r w:rsidRPr="00C55EEC">
        <w:rPr>
          <w:rFonts w:ascii="Arial" w:hAnsi="Arial" w:cs="Arial"/>
          <w:sz w:val="24"/>
          <w:szCs w:val="24"/>
        </w:rPr>
        <w:t>cumplimentar los objetivos del presente Reglamento;</w:t>
      </w:r>
    </w:p>
    <w:p w:rsidR="00FD4239" w:rsidRDefault="00C55EEC" w:rsidP="00476BB6">
      <w:pPr>
        <w:jc w:val="both"/>
        <w:rPr>
          <w:rFonts w:ascii="Arial" w:hAnsi="Arial" w:cs="Arial"/>
          <w:sz w:val="24"/>
          <w:szCs w:val="24"/>
        </w:rPr>
      </w:pPr>
      <w:r w:rsidRPr="00C55EEC">
        <w:rPr>
          <w:rFonts w:ascii="Arial" w:hAnsi="Arial" w:cs="Arial"/>
          <w:sz w:val="24"/>
          <w:szCs w:val="24"/>
        </w:rPr>
        <w:t>VIII. Participar por invitación de algún organi</w:t>
      </w:r>
      <w:r>
        <w:rPr>
          <w:rFonts w:ascii="Arial" w:hAnsi="Arial" w:cs="Arial"/>
          <w:sz w:val="24"/>
          <w:szCs w:val="24"/>
        </w:rPr>
        <w:t xml:space="preserve">smo público, en capacitaciones, </w:t>
      </w:r>
      <w:r w:rsidRPr="00C55EEC">
        <w:rPr>
          <w:rFonts w:ascii="Arial" w:hAnsi="Arial" w:cs="Arial"/>
          <w:sz w:val="24"/>
          <w:szCs w:val="24"/>
        </w:rPr>
        <w:t>foros, conferencias, programas y proyectos; y</w:t>
      </w:r>
      <w:r w:rsidR="002A6C4D">
        <w:rPr>
          <w:rFonts w:ascii="Arial" w:hAnsi="Arial" w:cs="Arial"/>
          <w:sz w:val="24"/>
          <w:szCs w:val="24"/>
        </w:rPr>
        <w:t xml:space="preserve">  demás que establezca este reglamento u otras disposiciones aplicables. </w:t>
      </w:r>
    </w:p>
    <w:p w:rsidR="002552A1" w:rsidRPr="002552A1" w:rsidRDefault="002552A1" w:rsidP="00476BB6">
      <w:pPr>
        <w:jc w:val="both"/>
        <w:rPr>
          <w:rFonts w:ascii="Arial" w:hAnsi="Arial" w:cs="Arial"/>
          <w:sz w:val="24"/>
          <w:szCs w:val="24"/>
        </w:rPr>
      </w:pPr>
    </w:p>
    <w:p w:rsidR="0070154C" w:rsidRPr="002552A1" w:rsidRDefault="00FD4239" w:rsidP="00476BB6">
      <w:pPr>
        <w:jc w:val="center"/>
        <w:rPr>
          <w:rFonts w:ascii="Arial" w:hAnsi="Arial" w:cs="Arial"/>
          <w:b/>
          <w:sz w:val="24"/>
        </w:rPr>
      </w:pPr>
      <w:r w:rsidRPr="002552A1">
        <w:rPr>
          <w:rFonts w:ascii="Arial" w:hAnsi="Arial" w:cs="Arial"/>
          <w:b/>
          <w:sz w:val="24"/>
        </w:rPr>
        <w:t>Capítulo Tercero</w:t>
      </w:r>
    </w:p>
    <w:p w:rsidR="00FD4239" w:rsidRPr="00DD4BB8" w:rsidRDefault="00FD4239" w:rsidP="00476BB6">
      <w:pPr>
        <w:jc w:val="center"/>
        <w:rPr>
          <w:rFonts w:ascii="Arial" w:hAnsi="Arial" w:cs="Arial"/>
          <w:b/>
          <w:sz w:val="24"/>
          <w:szCs w:val="24"/>
        </w:rPr>
      </w:pPr>
      <w:r w:rsidRPr="00DD4BB8">
        <w:rPr>
          <w:rFonts w:ascii="Arial" w:hAnsi="Arial" w:cs="Arial"/>
          <w:b/>
          <w:sz w:val="24"/>
          <w:szCs w:val="24"/>
        </w:rPr>
        <w:t>De los Prestadores de Servicios de Métodos Alternativos de Solución de Controversias</w:t>
      </w:r>
    </w:p>
    <w:p w:rsidR="002552A1" w:rsidRPr="002552A1" w:rsidRDefault="002552A1" w:rsidP="00476BB6">
      <w:pPr>
        <w:jc w:val="both"/>
        <w:rPr>
          <w:rFonts w:ascii="Arial" w:hAnsi="Arial" w:cs="Arial"/>
          <w:sz w:val="24"/>
          <w:szCs w:val="24"/>
        </w:rPr>
      </w:pPr>
    </w:p>
    <w:p w:rsidR="0070154C" w:rsidRPr="002552A1" w:rsidRDefault="00FD4239" w:rsidP="00476BB6">
      <w:pPr>
        <w:jc w:val="both"/>
        <w:rPr>
          <w:rFonts w:ascii="Arial" w:hAnsi="Arial" w:cs="Arial"/>
          <w:sz w:val="24"/>
          <w:szCs w:val="24"/>
        </w:rPr>
      </w:pPr>
      <w:r w:rsidRPr="002552A1">
        <w:rPr>
          <w:rFonts w:ascii="Arial" w:hAnsi="Arial" w:cs="Arial"/>
          <w:b/>
          <w:sz w:val="24"/>
          <w:szCs w:val="24"/>
        </w:rPr>
        <w:t>A</w:t>
      </w:r>
      <w:r w:rsidR="002552A1" w:rsidRPr="002552A1">
        <w:rPr>
          <w:rFonts w:ascii="Arial" w:hAnsi="Arial" w:cs="Arial"/>
          <w:b/>
          <w:sz w:val="24"/>
          <w:szCs w:val="24"/>
        </w:rPr>
        <w:t>rtículo 13</w:t>
      </w:r>
      <w:r w:rsidRPr="002552A1">
        <w:rPr>
          <w:rFonts w:ascii="Arial" w:hAnsi="Arial" w:cs="Arial"/>
          <w:sz w:val="24"/>
          <w:szCs w:val="24"/>
        </w:rPr>
        <w:t>. El Centro de Mediación Municipal contará con un Director</w:t>
      </w:r>
      <w:r w:rsidR="00353C19">
        <w:rPr>
          <w:rFonts w:ascii="Arial" w:hAnsi="Arial" w:cs="Arial"/>
          <w:sz w:val="24"/>
          <w:szCs w:val="24"/>
        </w:rPr>
        <w:t xml:space="preserve"> o Directora</w:t>
      </w:r>
      <w:r w:rsidRPr="002552A1">
        <w:rPr>
          <w:rFonts w:ascii="Arial" w:hAnsi="Arial" w:cs="Arial"/>
          <w:sz w:val="24"/>
          <w:szCs w:val="24"/>
        </w:rPr>
        <w:t xml:space="preserve"> y el personal administrativo indispensable, además de las Salas de Mediación que sean necesarias, mismas que estarán integradas cuando menos por el siguiente personal: </w:t>
      </w:r>
    </w:p>
    <w:p w:rsidR="0070154C" w:rsidRPr="002552A1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2552A1">
        <w:rPr>
          <w:rFonts w:ascii="Arial" w:hAnsi="Arial" w:cs="Arial"/>
          <w:sz w:val="24"/>
          <w:szCs w:val="24"/>
        </w:rPr>
        <w:t xml:space="preserve"> I. Un prestador </w:t>
      </w:r>
      <w:r w:rsidR="00353C19">
        <w:rPr>
          <w:rFonts w:ascii="Arial" w:hAnsi="Arial" w:cs="Arial"/>
          <w:sz w:val="24"/>
          <w:szCs w:val="24"/>
        </w:rPr>
        <w:t xml:space="preserve">o prestadora </w:t>
      </w:r>
      <w:r w:rsidRPr="002552A1">
        <w:rPr>
          <w:rFonts w:ascii="Arial" w:hAnsi="Arial" w:cs="Arial"/>
          <w:sz w:val="24"/>
          <w:szCs w:val="24"/>
        </w:rPr>
        <w:t xml:space="preserve">de servicios; </w:t>
      </w:r>
    </w:p>
    <w:p w:rsidR="0070154C" w:rsidRPr="002552A1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2552A1">
        <w:rPr>
          <w:rFonts w:ascii="Arial" w:hAnsi="Arial" w:cs="Arial"/>
          <w:sz w:val="24"/>
          <w:szCs w:val="24"/>
        </w:rPr>
        <w:t>II. Un secretario</w:t>
      </w:r>
      <w:r w:rsidR="00353C19">
        <w:rPr>
          <w:rFonts w:ascii="Arial" w:hAnsi="Arial" w:cs="Arial"/>
          <w:sz w:val="24"/>
          <w:szCs w:val="24"/>
        </w:rPr>
        <w:t xml:space="preserve"> o secretaria</w:t>
      </w:r>
      <w:r w:rsidRPr="002552A1">
        <w:rPr>
          <w:rFonts w:ascii="Arial" w:hAnsi="Arial" w:cs="Arial"/>
          <w:sz w:val="24"/>
          <w:szCs w:val="24"/>
        </w:rPr>
        <w:t xml:space="preserve"> de sala;</w:t>
      </w:r>
    </w:p>
    <w:p w:rsidR="0070154C" w:rsidRPr="002552A1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2552A1">
        <w:rPr>
          <w:rFonts w:ascii="Arial" w:hAnsi="Arial" w:cs="Arial"/>
          <w:sz w:val="24"/>
          <w:szCs w:val="24"/>
        </w:rPr>
        <w:t xml:space="preserve">III. Un auxiliar administrativo; y </w:t>
      </w:r>
    </w:p>
    <w:p w:rsidR="0070154C" w:rsidRPr="00353C19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2552A1">
        <w:rPr>
          <w:rFonts w:ascii="Arial" w:hAnsi="Arial" w:cs="Arial"/>
          <w:sz w:val="24"/>
          <w:szCs w:val="24"/>
        </w:rPr>
        <w:t>IV. Un elemento de seguridad Pública</w:t>
      </w:r>
    </w:p>
    <w:p w:rsidR="0070154C" w:rsidRPr="00DD4BB8" w:rsidRDefault="002552A1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b/>
          <w:sz w:val="24"/>
          <w:szCs w:val="24"/>
        </w:rPr>
        <w:t>Artículo 14</w:t>
      </w:r>
      <w:r w:rsidR="00FD4239" w:rsidRPr="00DD4BB8">
        <w:rPr>
          <w:rFonts w:ascii="Arial" w:hAnsi="Arial" w:cs="Arial"/>
          <w:sz w:val="24"/>
          <w:szCs w:val="24"/>
        </w:rPr>
        <w:t>. Para ser Director</w:t>
      </w:r>
      <w:r w:rsidR="00353C19">
        <w:rPr>
          <w:rFonts w:ascii="Arial" w:hAnsi="Arial" w:cs="Arial"/>
          <w:sz w:val="24"/>
          <w:szCs w:val="24"/>
        </w:rPr>
        <w:t xml:space="preserve"> o directora</w:t>
      </w:r>
      <w:r w:rsidR="00FD4239" w:rsidRPr="00DD4BB8">
        <w:rPr>
          <w:rFonts w:ascii="Arial" w:hAnsi="Arial" w:cs="Arial"/>
          <w:sz w:val="24"/>
          <w:szCs w:val="24"/>
        </w:rPr>
        <w:t xml:space="preserve"> se requiere:</w:t>
      </w:r>
    </w:p>
    <w:p w:rsidR="0070154C" w:rsidRPr="00DD4BB8" w:rsidRDefault="00F569DA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Ser de nacionalidad mexicana</w:t>
      </w:r>
      <w:r w:rsidR="0070154C" w:rsidRPr="00DD4BB8">
        <w:rPr>
          <w:rFonts w:ascii="Arial" w:hAnsi="Arial" w:cs="Arial"/>
          <w:sz w:val="24"/>
          <w:szCs w:val="24"/>
        </w:rPr>
        <w:t xml:space="preserve"> en pleno ejercicio de sus derechos políticos y civiles, con residencia preferentemente en el Municipio;   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II. Tener, cuando menos veinticinco años cumplidos al día de su designación;  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lastRenderedPageBreak/>
        <w:t xml:space="preserve"> III. Ser Licenciado en Derecho o Abogado, con título registrado ante la autoridad correspondiente en los términos de la ley respectiva, y tener por lo menos tres años de ejercicio profesional;   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IV. Gozar públicamente de buena reputación y reconocida honorabilidad; </w:t>
      </w:r>
    </w:p>
    <w:p w:rsid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V. No haber sido condenado en sentencia ejecutoria por delito intencional; y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VI. Al momento de su nombramiento y durante el ejercicio de su cargo, contar con la certificación vigente por parte del Instituto de Justicia Alternativa del Estado de Jalisco para ser prestador</w:t>
      </w:r>
      <w:r w:rsidR="004D2451">
        <w:rPr>
          <w:rFonts w:ascii="Arial" w:hAnsi="Arial" w:cs="Arial"/>
          <w:sz w:val="24"/>
          <w:szCs w:val="24"/>
        </w:rPr>
        <w:t xml:space="preserve"> o prestadora </w:t>
      </w:r>
      <w:r w:rsidRPr="00DD4BB8">
        <w:rPr>
          <w:rFonts w:ascii="Arial" w:hAnsi="Arial" w:cs="Arial"/>
          <w:sz w:val="24"/>
          <w:szCs w:val="24"/>
        </w:rPr>
        <w:t xml:space="preserve"> de servicio. 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b/>
          <w:sz w:val="24"/>
          <w:szCs w:val="24"/>
        </w:rPr>
        <w:t>Artículo 1</w:t>
      </w:r>
      <w:r w:rsidR="002552A1" w:rsidRPr="00DD4BB8">
        <w:rPr>
          <w:rFonts w:ascii="Arial" w:hAnsi="Arial" w:cs="Arial"/>
          <w:b/>
          <w:sz w:val="24"/>
          <w:szCs w:val="24"/>
        </w:rPr>
        <w:t>5</w:t>
      </w:r>
      <w:r w:rsidRPr="00DD4BB8">
        <w:rPr>
          <w:rFonts w:ascii="Arial" w:hAnsi="Arial" w:cs="Arial"/>
          <w:b/>
          <w:sz w:val="24"/>
          <w:szCs w:val="24"/>
        </w:rPr>
        <w:t>.</w:t>
      </w:r>
      <w:r w:rsidRPr="00DD4BB8">
        <w:rPr>
          <w:rFonts w:ascii="Arial" w:hAnsi="Arial" w:cs="Arial"/>
          <w:sz w:val="24"/>
          <w:szCs w:val="24"/>
        </w:rPr>
        <w:t xml:space="preserve"> Para ser Prestador </w:t>
      </w:r>
      <w:r w:rsidR="004D2451">
        <w:rPr>
          <w:rFonts w:ascii="Arial" w:hAnsi="Arial" w:cs="Arial"/>
          <w:sz w:val="24"/>
          <w:szCs w:val="24"/>
        </w:rPr>
        <w:t xml:space="preserve">y prestadora </w:t>
      </w:r>
      <w:r w:rsidRPr="00DD4BB8">
        <w:rPr>
          <w:rFonts w:ascii="Arial" w:hAnsi="Arial" w:cs="Arial"/>
          <w:sz w:val="24"/>
          <w:szCs w:val="24"/>
        </w:rPr>
        <w:t>de Servicio se necesita: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I. </w:t>
      </w:r>
      <w:r w:rsidR="004D2451">
        <w:rPr>
          <w:rFonts w:ascii="Arial" w:hAnsi="Arial" w:cs="Arial"/>
          <w:sz w:val="24"/>
          <w:szCs w:val="24"/>
        </w:rPr>
        <w:t xml:space="preserve">Tener ciudadanía mexicana </w:t>
      </w:r>
      <w:r w:rsidRPr="00DD4BB8">
        <w:rPr>
          <w:rFonts w:ascii="Arial" w:hAnsi="Arial" w:cs="Arial"/>
          <w:sz w:val="24"/>
          <w:szCs w:val="24"/>
        </w:rPr>
        <w:t>en pleno ejercicio de sus derechos políticos y civiles, con residencia preferentemente en el Municipio;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II. Tener, cuando menos veinticinco años cumplidos al día de su designación;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III. Ser profesionista con título registrado ante la autoridad correspondiente en los términos de la ley respectiva, y tener por lo menos dos años de ejercicio profesional;  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IV. Gozar públicamente de buena reputación y reconocida honorabilidad;  </w:t>
      </w:r>
    </w:p>
    <w:p w:rsidR="0070154C" w:rsidRPr="00DD4BB8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V. No haber sido condenado en sentencia ejecutoria por delito intencional; y </w:t>
      </w:r>
    </w:p>
    <w:p w:rsidR="0070154C" w:rsidRDefault="0070154C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VI. Contar con la certificación vigente por parte del Instituto de Justicia Alternativa del Estado de Jalisco, al momento de su nombramiento y durante el ejercicio de su cargo.</w:t>
      </w:r>
    </w:p>
    <w:p w:rsid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16</w:t>
      </w:r>
      <w:r w:rsidRPr="00DD4BB8">
        <w:rPr>
          <w:rFonts w:ascii="Arial" w:hAnsi="Arial" w:cs="Arial"/>
          <w:sz w:val="24"/>
          <w:szCs w:val="24"/>
        </w:rPr>
        <w:t>. Para ser Secretario</w:t>
      </w:r>
      <w:r w:rsidR="004D2451">
        <w:rPr>
          <w:rFonts w:ascii="Arial" w:hAnsi="Arial" w:cs="Arial"/>
          <w:sz w:val="24"/>
          <w:szCs w:val="24"/>
        </w:rPr>
        <w:t xml:space="preserve"> o </w:t>
      </w:r>
      <w:r w:rsidR="008A1910">
        <w:rPr>
          <w:rFonts w:ascii="Arial" w:hAnsi="Arial" w:cs="Arial"/>
          <w:sz w:val="24"/>
          <w:szCs w:val="24"/>
        </w:rPr>
        <w:t>Secretaria</w:t>
      </w:r>
      <w:r w:rsidRPr="00DD4BB8">
        <w:rPr>
          <w:rFonts w:ascii="Arial" w:hAnsi="Arial" w:cs="Arial"/>
          <w:sz w:val="24"/>
          <w:szCs w:val="24"/>
        </w:rPr>
        <w:t xml:space="preserve"> de Sala: </w:t>
      </w:r>
    </w:p>
    <w:p w:rsid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I. Ser ciudadano mexicano en pleno ejercicio de sus derechos políticos y civiles, con residencia preferentemente en el Municipio;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II. Tener cuando menos, veinticinco años cumplidos al día de su designación;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III. Ser Licenciado en Derecho o Abogado, con título registrado ante la autoridad correspondiente;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IV. Gozar públicamente de buena reputación y reconocida honorabilidad;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V. No haber sido condenado en sentencia ejecutoria por delito intencional; y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D4BB8" w:rsidRPr="00DD4BB8" w:rsidRDefault="00DD4BB8" w:rsidP="00476BB6">
      <w:pPr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 VII. Contar con la certificación vigente por parte del Instituto de Justicia Alternativa del Estado de Jalisco, al momento de su nombramiento y durante el ejercicio de su cargo.</w:t>
      </w:r>
    </w:p>
    <w:p w:rsidR="00476BB6" w:rsidRDefault="00476BB6" w:rsidP="00476B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6C4D" w:rsidRPr="00DD4BB8" w:rsidRDefault="003E4763" w:rsidP="00476B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4BB8">
        <w:rPr>
          <w:rFonts w:ascii="Arial" w:hAnsi="Arial" w:cs="Arial"/>
          <w:b/>
          <w:sz w:val="24"/>
          <w:szCs w:val="24"/>
        </w:rPr>
        <w:lastRenderedPageBreak/>
        <w:t>CAPÍTULO CUARTO</w:t>
      </w:r>
    </w:p>
    <w:p w:rsidR="002A6C4D" w:rsidRPr="00DD4BB8" w:rsidRDefault="002A6C4D" w:rsidP="00476B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4BB8">
        <w:rPr>
          <w:rFonts w:ascii="Arial" w:hAnsi="Arial" w:cs="Arial"/>
          <w:b/>
          <w:sz w:val="24"/>
          <w:szCs w:val="24"/>
        </w:rPr>
        <w:t>De las Obligaciones del Personal del Centro de Mediación Municipal.</w:t>
      </w:r>
    </w:p>
    <w:p w:rsidR="002A6C4D" w:rsidRPr="00DD4BB8" w:rsidRDefault="002A6C4D" w:rsidP="00476B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94E6F" w:rsidRPr="00DD4BB8" w:rsidRDefault="002A6C4D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b/>
          <w:sz w:val="24"/>
          <w:szCs w:val="24"/>
        </w:rPr>
        <w:t>Artículo 1</w:t>
      </w:r>
      <w:r w:rsidR="00DD4BB8">
        <w:rPr>
          <w:rFonts w:ascii="Arial" w:hAnsi="Arial" w:cs="Arial"/>
          <w:b/>
          <w:sz w:val="24"/>
          <w:szCs w:val="24"/>
        </w:rPr>
        <w:t>7</w:t>
      </w:r>
      <w:r w:rsidRPr="00DD4BB8">
        <w:rPr>
          <w:rFonts w:ascii="Arial" w:hAnsi="Arial" w:cs="Arial"/>
          <w:sz w:val="24"/>
          <w:szCs w:val="24"/>
        </w:rPr>
        <w:t>. Son atribuciones del Director</w:t>
      </w:r>
      <w:r w:rsidR="008A1910">
        <w:rPr>
          <w:rFonts w:ascii="Arial" w:hAnsi="Arial" w:cs="Arial"/>
          <w:sz w:val="24"/>
          <w:szCs w:val="24"/>
        </w:rPr>
        <w:t xml:space="preserve"> o Directora</w:t>
      </w:r>
      <w:r w:rsidRPr="00DD4BB8">
        <w:rPr>
          <w:rFonts w:ascii="Arial" w:hAnsi="Arial" w:cs="Arial"/>
          <w:sz w:val="24"/>
          <w:szCs w:val="24"/>
        </w:rPr>
        <w:t>;</w:t>
      </w:r>
    </w:p>
    <w:p w:rsidR="002A6C4D" w:rsidRPr="00DD4BB8" w:rsidRDefault="002A6C4D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I. Representar al Centro de Mediación Municipal;</w:t>
      </w:r>
    </w:p>
    <w:p w:rsidR="00194E6F" w:rsidRPr="00DD4BB8" w:rsidRDefault="00194E6F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C4D" w:rsidRPr="00DD4BB8" w:rsidRDefault="002A6C4D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II. Dirigir y coordinar los trabajos del personal que integra el Centro de Mediación Municipal, vigilando el cumplimiento de sus objetivos;</w:t>
      </w:r>
    </w:p>
    <w:p w:rsidR="002A6C4D" w:rsidRPr="002A6C4D" w:rsidRDefault="002A6C4D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C4D" w:rsidRPr="002A6C4D" w:rsidRDefault="002A6C4D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6C4D">
        <w:rPr>
          <w:rFonts w:ascii="Arial" w:hAnsi="Arial" w:cs="Arial"/>
          <w:sz w:val="24"/>
          <w:szCs w:val="24"/>
        </w:rPr>
        <w:t>III. Acordar las</w:t>
      </w:r>
      <w:r w:rsidR="008A1910">
        <w:rPr>
          <w:rFonts w:ascii="Arial" w:hAnsi="Arial" w:cs="Arial"/>
          <w:sz w:val="24"/>
          <w:szCs w:val="24"/>
        </w:rPr>
        <w:t xml:space="preserve"> reglas para la designación del </w:t>
      </w:r>
      <w:r w:rsidR="008A1910" w:rsidRPr="002A6C4D">
        <w:rPr>
          <w:rFonts w:ascii="Arial" w:hAnsi="Arial" w:cs="Arial"/>
          <w:sz w:val="24"/>
          <w:szCs w:val="24"/>
        </w:rPr>
        <w:t>mediador</w:t>
      </w:r>
      <w:r w:rsidR="008A1910">
        <w:rPr>
          <w:rFonts w:ascii="Arial" w:hAnsi="Arial" w:cs="Arial"/>
          <w:sz w:val="24"/>
          <w:szCs w:val="24"/>
        </w:rPr>
        <w:t>, mediadora o conciliador, conciliadora</w:t>
      </w:r>
      <w:r w:rsidRPr="002A6C4D">
        <w:rPr>
          <w:rFonts w:ascii="Arial" w:hAnsi="Arial" w:cs="Arial"/>
          <w:sz w:val="24"/>
          <w:szCs w:val="24"/>
        </w:rPr>
        <w:t xml:space="preserve"> en cada uno</w:t>
      </w:r>
      <w:r>
        <w:rPr>
          <w:rFonts w:ascii="Arial" w:hAnsi="Arial" w:cs="Arial"/>
          <w:sz w:val="24"/>
          <w:szCs w:val="24"/>
        </w:rPr>
        <w:t xml:space="preserve"> </w:t>
      </w:r>
      <w:r w:rsidRPr="002A6C4D">
        <w:rPr>
          <w:rFonts w:ascii="Arial" w:hAnsi="Arial" w:cs="Arial"/>
          <w:sz w:val="24"/>
          <w:szCs w:val="24"/>
        </w:rPr>
        <w:t>de los casos que se presenten;</w:t>
      </w:r>
    </w:p>
    <w:p w:rsidR="00194E6F" w:rsidRDefault="00194E6F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6C4D" w:rsidRDefault="002A6C4D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6C4D">
        <w:rPr>
          <w:rFonts w:ascii="Arial" w:hAnsi="Arial" w:cs="Arial"/>
          <w:sz w:val="24"/>
          <w:szCs w:val="24"/>
        </w:rPr>
        <w:t>IV. Emitir acuerdos y determinaciones;</w:t>
      </w:r>
    </w:p>
    <w:p w:rsidR="00FD4239" w:rsidRDefault="00FD4239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239" w:rsidRDefault="00FD4239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4239">
        <w:rPr>
          <w:rFonts w:ascii="Arial" w:hAnsi="Arial" w:cs="Arial"/>
          <w:sz w:val="24"/>
          <w:szCs w:val="24"/>
        </w:rPr>
        <w:t>V. Revisar y en su caso aprobar, los acuerdos</w:t>
      </w:r>
      <w:r>
        <w:rPr>
          <w:rFonts w:ascii="Arial" w:hAnsi="Arial" w:cs="Arial"/>
          <w:sz w:val="24"/>
          <w:szCs w:val="24"/>
        </w:rPr>
        <w:t xml:space="preserve"> o convenios celebrados por los </w:t>
      </w:r>
      <w:r w:rsidRPr="00FD4239">
        <w:rPr>
          <w:rFonts w:ascii="Arial" w:hAnsi="Arial" w:cs="Arial"/>
          <w:sz w:val="24"/>
          <w:szCs w:val="24"/>
        </w:rPr>
        <w:t xml:space="preserve">prestadores de servicios con las partes, los </w:t>
      </w:r>
      <w:r>
        <w:rPr>
          <w:rFonts w:ascii="Arial" w:hAnsi="Arial" w:cs="Arial"/>
          <w:sz w:val="24"/>
          <w:szCs w:val="24"/>
        </w:rPr>
        <w:t xml:space="preserve">cuales deberán ser firmados por </w:t>
      </w:r>
      <w:r w:rsidRPr="00FD4239">
        <w:rPr>
          <w:rFonts w:ascii="Arial" w:hAnsi="Arial" w:cs="Arial"/>
          <w:sz w:val="24"/>
          <w:szCs w:val="24"/>
        </w:rPr>
        <w:t>los que participaron en dicho acto; y</w:t>
      </w:r>
    </w:p>
    <w:p w:rsidR="00FD4239" w:rsidRPr="00FD4239" w:rsidRDefault="00FD4239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4239" w:rsidRDefault="00FD4239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4239">
        <w:rPr>
          <w:rFonts w:ascii="Arial" w:hAnsi="Arial" w:cs="Arial"/>
          <w:sz w:val="24"/>
          <w:szCs w:val="24"/>
        </w:rPr>
        <w:t>VI. Tomar conocimiento e informar al Síndi</w:t>
      </w:r>
      <w:r>
        <w:rPr>
          <w:rFonts w:ascii="Arial" w:hAnsi="Arial" w:cs="Arial"/>
          <w:sz w:val="24"/>
          <w:szCs w:val="24"/>
        </w:rPr>
        <w:t xml:space="preserve">co de las quejas sobre demoras, </w:t>
      </w:r>
      <w:r w:rsidRPr="00FD4239">
        <w:rPr>
          <w:rFonts w:ascii="Arial" w:hAnsi="Arial" w:cs="Arial"/>
          <w:sz w:val="24"/>
          <w:szCs w:val="24"/>
        </w:rPr>
        <w:t xml:space="preserve">excesos o deficiencias en el despacho de los asuntos. </w:t>
      </w:r>
      <w:r w:rsidRPr="00FD4239">
        <w:rPr>
          <w:rFonts w:ascii="Arial" w:hAnsi="Arial" w:cs="Arial"/>
          <w:sz w:val="24"/>
          <w:szCs w:val="24"/>
        </w:rPr>
        <w:cr/>
      </w: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18</w:t>
      </w:r>
      <w:r w:rsidRPr="00DD4BB8">
        <w:rPr>
          <w:rFonts w:ascii="Arial" w:hAnsi="Arial" w:cs="Arial"/>
          <w:sz w:val="24"/>
          <w:szCs w:val="24"/>
        </w:rPr>
        <w:t>. Son obligaciones del Director</w:t>
      </w:r>
      <w:r w:rsidR="008A1910">
        <w:rPr>
          <w:rFonts w:ascii="Arial" w:hAnsi="Arial" w:cs="Arial"/>
          <w:sz w:val="24"/>
          <w:szCs w:val="24"/>
        </w:rPr>
        <w:t xml:space="preserve"> o la directora:</w:t>
      </w:r>
    </w:p>
    <w:p w:rsidR="00DD4BB8" w:rsidRP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P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I. Regirse en el desempeño de sus labores y vig</w:t>
      </w:r>
      <w:r>
        <w:rPr>
          <w:rFonts w:ascii="Arial" w:hAnsi="Arial" w:cs="Arial"/>
          <w:sz w:val="24"/>
          <w:szCs w:val="24"/>
        </w:rPr>
        <w:t xml:space="preserve">ilar que el personal a su cargo </w:t>
      </w:r>
      <w:r w:rsidRPr="00DD4BB8">
        <w:rPr>
          <w:rFonts w:ascii="Arial" w:hAnsi="Arial" w:cs="Arial"/>
          <w:sz w:val="24"/>
          <w:szCs w:val="24"/>
        </w:rPr>
        <w:t>desempeñen sus labores bajo los principios establecidos en el presente</w:t>
      </w:r>
    </w:p>
    <w:p w:rsidR="00DD4BB8" w:rsidRP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Reglamento;</w:t>
      </w:r>
    </w:p>
    <w:p w:rsidR="00DD4BB8" w:rsidRP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II. Gestionar, promover, supervisar y control</w:t>
      </w:r>
      <w:r>
        <w:rPr>
          <w:rFonts w:ascii="Arial" w:hAnsi="Arial" w:cs="Arial"/>
          <w:sz w:val="24"/>
          <w:szCs w:val="24"/>
        </w:rPr>
        <w:t xml:space="preserve">ar la adecuada administración y </w:t>
      </w:r>
      <w:r w:rsidRPr="00DD4BB8">
        <w:rPr>
          <w:rFonts w:ascii="Arial" w:hAnsi="Arial" w:cs="Arial"/>
          <w:sz w:val="24"/>
          <w:szCs w:val="24"/>
        </w:rPr>
        <w:t>aprovechamiento de los recursos humanos,</w:t>
      </w:r>
      <w:r>
        <w:rPr>
          <w:rFonts w:ascii="Arial" w:hAnsi="Arial" w:cs="Arial"/>
          <w:sz w:val="24"/>
          <w:szCs w:val="24"/>
        </w:rPr>
        <w:t xml:space="preserve"> materiales y económicos que le </w:t>
      </w:r>
      <w:r w:rsidRPr="00DD4BB8">
        <w:rPr>
          <w:rFonts w:ascii="Arial" w:hAnsi="Arial" w:cs="Arial"/>
          <w:sz w:val="24"/>
          <w:szCs w:val="24"/>
        </w:rPr>
        <w:t>sean asignados; y</w:t>
      </w:r>
    </w:p>
    <w:p w:rsidR="00DD4BB8" w:rsidRP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P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III. Promover la capacitación y profesionalización del personal del Centro de</w:t>
      </w: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Mediación Municipal.</w:t>
      </w: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19</w:t>
      </w:r>
      <w:r w:rsidR="007E53B3">
        <w:rPr>
          <w:rFonts w:ascii="Arial" w:hAnsi="Arial" w:cs="Arial"/>
          <w:sz w:val="24"/>
          <w:szCs w:val="24"/>
        </w:rPr>
        <w:t xml:space="preserve">. El Prestador </w:t>
      </w:r>
      <w:r w:rsidR="007E70FA">
        <w:rPr>
          <w:rFonts w:ascii="Arial" w:hAnsi="Arial" w:cs="Arial"/>
          <w:sz w:val="24"/>
          <w:szCs w:val="24"/>
        </w:rPr>
        <w:t xml:space="preserve"> o la prestadora </w:t>
      </w:r>
      <w:r w:rsidR="007E53B3">
        <w:rPr>
          <w:rFonts w:ascii="Arial" w:hAnsi="Arial" w:cs="Arial"/>
          <w:sz w:val="24"/>
          <w:szCs w:val="24"/>
        </w:rPr>
        <w:t>de Servicio</w:t>
      </w:r>
      <w:r w:rsidRPr="00DD4BB8">
        <w:rPr>
          <w:rFonts w:ascii="Arial" w:hAnsi="Arial" w:cs="Arial"/>
          <w:sz w:val="24"/>
          <w:szCs w:val="24"/>
        </w:rPr>
        <w:t xml:space="preserve"> será el titula</w:t>
      </w:r>
      <w:r>
        <w:rPr>
          <w:rFonts w:ascii="Arial" w:hAnsi="Arial" w:cs="Arial"/>
          <w:sz w:val="24"/>
          <w:szCs w:val="24"/>
        </w:rPr>
        <w:t xml:space="preserve">r de la sala de mediación y por </w:t>
      </w:r>
      <w:r w:rsidR="007E53B3">
        <w:rPr>
          <w:rFonts w:ascii="Arial" w:hAnsi="Arial" w:cs="Arial"/>
          <w:sz w:val="24"/>
          <w:szCs w:val="24"/>
        </w:rPr>
        <w:t xml:space="preserve">lo tanto el responsable  de mantener </w:t>
      </w:r>
      <w:r w:rsidRPr="00DD4BB8">
        <w:rPr>
          <w:rFonts w:ascii="Arial" w:hAnsi="Arial" w:cs="Arial"/>
          <w:sz w:val="24"/>
          <w:szCs w:val="24"/>
        </w:rPr>
        <w:t>el</w:t>
      </w:r>
      <w:r w:rsidR="007E53B3">
        <w:rPr>
          <w:rFonts w:ascii="Arial" w:hAnsi="Arial" w:cs="Arial"/>
          <w:sz w:val="24"/>
          <w:szCs w:val="24"/>
        </w:rPr>
        <w:t xml:space="preserve"> buen </w:t>
      </w:r>
      <w:r w:rsidRPr="00DD4BB8">
        <w:rPr>
          <w:rFonts w:ascii="Arial" w:hAnsi="Arial" w:cs="Arial"/>
          <w:sz w:val="24"/>
          <w:szCs w:val="24"/>
        </w:rPr>
        <w:t xml:space="preserve"> orden y la disciplina de</w:t>
      </w:r>
      <w:r>
        <w:rPr>
          <w:rFonts w:ascii="Arial" w:hAnsi="Arial" w:cs="Arial"/>
          <w:sz w:val="24"/>
          <w:szCs w:val="24"/>
        </w:rPr>
        <w:t xml:space="preserve">ntro de la misma, además tendrá </w:t>
      </w:r>
      <w:r w:rsidRPr="00DD4BB8">
        <w:rPr>
          <w:rFonts w:ascii="Arial" w:hAnsi="Arial" w:cs="Arial"/>
          <w:sz w:val="24"/>
          <w:szCs w:val="24"/>
        </w:rPr>
        <w:t>las siguientes facultades y obligaciones:</w:t>
      </w: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I. Vigilar el adecuado desarrollo de los proce</w:t>
      </w:r>
      <w:r>
        <w:rPr>
          <w:rFonts w:ascii="Arial" w:hAnsi="Arial" w:cs="Arial"/>
          <w:sz w:val="24"/>
          <w:szCs w:val="24"/>
        </w:rPr>
        <w:t xml:space="preserve">sos alternativos de solución de </w:t>
      </w:r>
      <w:r w:rsidRPr="00DD4BB8">
        <w:rPr>
          <w:rFonts w:ascii="Arial" w:hAnsi="Arial" w:cs="Arial"/>
          <w:sz w:val="24"/>
          <w:szCs w:val="24"/>
        </w:rPr>
        <w:t>controversias, atendiendo a los princi</w:t>
      </w:r>
      <w:r>
        <w:rPr>
          <w:rFonts w:ascii="Arial" w:hAnsi="Arial" w:cs="Arial"/>
          <w:sz w:val="24"/>
          <w:szCs w:val="24"/>
        </w:rPr>
        <w:t xml:space="preserve">pios y etapas de la mediación o </w:t>
      </w:r>
      <w:r w:rsidRPr="00DD4BB8">
        <w:rPr>
          <w:rFonts w:ascii="Arial" w:hAnsi="Arial" w:cs="Arial"/>
          <w:sz w:val="24"/>
          <w:szCs w:val="24"/>
        </w:rPr>
        <w:t>conciliación, así como el acuerdo que exista entre las partes, de conformida</w:t>
      </w:r>
      <w:r>
        <w:rPr>
          <w:rFonts w:ascii="Arial" w:hAnsi="Arial" w:cs="Arial"/>
          <w:sz w:val="24"/>
          <w:szCs w:val="24"/>
        </w:rPr>
        <w:t xml:space="preserve">d </w:t>
      </w:r>
      <w:r w:rsidRPr="00DD4BB8">
        <w:rPr>
          <w:rFonts w:ascii="Arial" w:hAnsi="Arial" w:cs="Arial"/>
          <w:sz w:val="24"/>
          <w:szCs w:val="24"/>
        </w:rPr>
        <w:t>con lo establecido en el presente R</w:t>
      </w:r>
      <w:r>
        <w:rPr>
          <w:rFonts w:ascii="Arial" w:hAnsi="Arial" w:cs="Arial"/>
          <w:sz w:val="24"/>
          <w:szCs w:val="24"/>
        </w:rPr>
        <w:t xml:space="preserve">eglamento y demás disposiciones </w:t>
      </w:r>
      <w:r w:rsidRPr="00DD4BB8">
        <w:rPr>
          <w:rFonts w:ascii="Arial" w:hAnsi="Arial" w:cs="Arial"/>
          <w:sz w:val="24"/>
          <w:szCs w:val="24"/>
        </w:rPr>
        <w:t>aplicables;</w:t>
      </w: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lastRenderedPageBreak/>
        <w:t>II. Vigilar que en el trámite de mediación o con</w:t>
      </w:r>
      <w:r>
        <w:rPr>
          <w:rFonts w:ascii="Arial" w:hAnsi="Arial" w:cs="Arial"/>
          <w:sz w:val="24"/>
          <w:szCs w:val="24"/>
        </w:rPr>
        <w:t xml:space="preserve">ciliación no se afecte derechos </w:t>
      </w:r>
      <w:r w:rsidRPr="00DD4BB8">
        <w:rPr>
          <w:rFonts w:ascii="Arial" w:hAnsi="Arial" w:cs="Arial"/>
          <w:sz w:val="24"/>
          <w:szCs w:val="24"/>
        </w:rPr>
        <w:t>de terceros o intereses de menores o incapaces;</w:t>
      </w: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III. Facilitar la comunicación entre las partes </w:t>
      </w:r>
      <w:r>
        <w:rPr>
          <w:rFonts w:ascii="Arial" w:hAnsi="Arial" w:cs="Arial"/>
          <w:sz w:val="24"/>
          <w:szCs w:val="24"/>
        </w:rPr>
        <w:t xml:space="preserve">tomando en cuenta sus emociones </w:t>
      </w:r>
      <w:r w:rsidRPr="00DD4BB8">
        <w:rPr>
          <w:rFonts w:ascii="Arial" w:hAnsi="Arial" w:cs="Arial"/>
          <w:sz w:val="24"/>
          <w:szCs w:val="24"/>
        </w:rPr>
        <w:t>y sentimientos, centrándose en sus necesid</w:t>
      </w:r>
      <w:r>
        <w:rPr>
          <w:rFonts w:ascii="Arial" w:hAnsi="Arial" w:cs="Arial"/>
          <w:sz w:val="24"/>
          <w:szCs w:val="24"/>
        </w:rPr>
        <w:t xml:space="preserve">ades e intereses para lograr el </w:t>
      </w:r>
      <w:r w:rsidRPr="00DD4BB8">
        <w:rPr>
          <w:rFonts w:ascii="Arial" w:hAnsi="Arial" w:cs="Arial"/>
          <w:sz w:val="24"/>
          <w:szCs w:val="24"/>
        </w:rPr>
        <w:t>acuerdo satisfactorio que ponga fin a su c</w:t>
      </w:r>
      <w:r>
        <w:rPr>
          <w:rFonts w:ascii="Arial" w:hAnsi="Arial" w:cs="Arial"/>
          <w:sz w:val="24"/>
          <w:szCs w:val="24"/>
        </w:rPr>
        <w:t xml:space="preserve">ontroversia de forma pacífica y </w:t>
      </w:r>
      <w:r w:rsidRPr="00DD4BB8">
        <w:rPr>
          <w:rFonts w:ascii="Arial" w:hAnsi="Arial" w:cs="Arial"/>
          <w:sz w:val="24"/>
          <w:szCs w:val="24"/>
        </w:rPr>
        <w:t>duradera;</w:t>
      </w: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IV. Vigilar que las partes tomen sus decisiones disponiendo de la información y</w:t>
      </w:r>
      <w:r>
        <w:rPr>
          <w:rFonts w:ascii="Arial" w:hAnsi="Arial" w:cs="Arial"/>
          <w:sz w:val="24"/>
          <w:szCs w:val="24"/>
        </w:rPr>
        <w:t xml:space="preserve"> </w:t>
      </w:r>
      <w:r w:rsidRPr="00DD4BB8">
        <w:rPr>
          <w:rFonts w:ascii="Arial" w:hAnsi="Arial" w:cs="Arial"/>
          <w:sz w:val="24"/>
          <w:szCs w:val="24"/>
        </w:rPr>
        <w:t>asesoramiento suficientes, para que tenga</w:t>
      </w:r>
      <w:r>
        <w:rPr>
          <w:rFonts w:ascii="Arial" w:hAnsi="Arial" w:cs="Arial"/>
          <w:sz w:val="24"/>
          <w:szCs w:val="24"/>
        </w:rPr>
        <w:t xml:space="preserve">n un correcto entendimiento del </w:t>
      </w:r>
      <w:r w:rsidRPr="00DD4BB8">
        <w:rPr>
          <w:rFonts w:ascii="Arial" w:hAnsi="Arial" w:cs="Arial"/>
          <w:sz w:val="24"/>
          <w:szCs w:val="24"/>
        </w:rPr>
        <w:t>proceso y de los alcances de la mediación</w:t>
      </w:r>
      <w:r>
        <w:rPr>
          <w:rFonts w:ascii="Arial" w:hAnsi="Arial" w:cs="Arial"/>
          <w:sz w:val="24"/>
          <w:szCs w:val="24"/>
        </w:rPr>
        <w:t xml:space="preserve"> o conciliación desde su inicio </w:t>
      </w:r>
      <w:r w:rsidR="00476BB6">
        <w:rPr>
          <w:rFonts w:ascii="Arial" w:hAnsi="Arial" w:cs="Arial"/>
          <w:sz w:val="24"/>
          <w:szCs w:val="24"/>
        </w:rPr>
        <w:t xml:space="preserve">hasta la </w:t>
      </w:r>
      <w:r w:rsidRPr="00DD4BB8">
        <w:rPr>
          <w:rFonts w:ascii="Arial" w:hAnsi="Arial" w:cs="Arial"/>
          <w:sz w:val="24"/>
          <w:szCs w:val="24"/>
        </w:rPr>
        <w:t>conclusión del mismo, antes de</w:t>
      </w:r>
      <w:r>
        <w:rPr>
          <w:rFonts w:ascii="Arial" w:hAnsi="Arial" w:cs="Arial"/>
          <w:sz w:val="24"/>
          <w:szCs w:val="24"/>
        </w:rPr>
        <w:t xml:space="preserve"> aceptar el acuerdo de amigable </w:t>
      </w:r>
      <w:r w:rsidRPr="00DD4BB8">
        <w:rPr>
          <w:rFonts w:ascii="Arial" w:hAnsi="Arial" w:cs="Arial"/>
          <w:sz w:val="24"/>
          <w:szCs w:val="24"/>
        </w:rPr>
        <w:t>composición;</w:t>
      </w: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 xml:space="preserve">V. Cerciorarse de la voluntad de los interesados </w:t>
      </w:r>
      <w:r>
        <w:rPr>
          <w:rFonts w:ascii="Arial" w:hAnsi="Arial" w:cs="Arial"/>
          <w:sz w:val="24"/>
          <w:szCs w:val="24"/>
        </w:rPr>
        <w:t xml:space="preserve">y que no exista algún vicio del </w:t>
      </w:r>
      <w:r w:rsidRPr="00DD4BB8">
        <w:rPr>
          <w:rFonts w:ascii="Arial" w:hAnsi="Arial" w:cs="Arial"/>
          <w:sz w:val="24"/>
          <w:szCs w:val="24"/>
        </w:rPr>
        <w:t>consentimiento;</w:t>
      </w:r>
    </w:p>
    <w:p w:rsidR="00476BB6" w:rsidRPr="00DD4BB8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4BB8" w:rsidRDefault="00DD4BB8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4BB8">
        <w:rPr>
          <w:rFonts w:ascii="Arial" w:hAnsi="Arial" w:cs="Arial"/>
          <w:sz w:val="24"/>
          <w:szCs w:val="24"/>
        </w:rPr>
        <w:t>VI. Llevar el adecuado control de las audiencias que se desahoguen en su sala;</w:t>
      </w: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VII. Autorizar los convenios celebrados con su firma y sello;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VIII. Vigilar el estricto cumplimiento de lo dispuesto en el presente Reglamento; y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IX. Excusarse de conocer del trámite de mediaci</w:t>
      </w:r>
      <w:r>
        <w:rPr>
          <w:rFonts w:ascii="Arial" w:hAnsi="Arial" w:cs="Arial"/>
          <w:sz w:val="24"/>
          <w:szCs w:val="24"/>
        </w:rPr>
        <w:t xml:space="preserve">ón o conciliación en los mismos </w:t>
      </w:r>
      <w:r w:rsidRPr="00476BB6">
        <w:rPr>
          <w:rFonts w:ascii="Arial" w:hAnsi="Arial" w:cs="Arial"/>
          <w:sz w:val="24"/>
          <w:szCs w:val="24"/>
        </w:rPr>
        <w:t>casos previstos para los jueces confo</w:t>
      </w:r>
      <w:r>
        <w:rPr>
          <w:rFonts w:ascii="Arial" w:hAnsi="Arial" w:cs="Arial"/>
          <w:sz w:val="24"/>
          <w:szCs w:val="24"/>
        </w:rPr>
        <w:t xml:space="preserve">rme al Código de Procedimientos </w:t>
      </w:r>
      <w:r w:rsidRPr="00476BB6">
        <w:rPr>
          <w:rFonts w:ascii="Arial" w:hAnsi="Arial" w:cs="Arial"/>
          <w:sz w:val="24"/>
          <w:szCs w:val="24"/>
        </w:rPr>
        <w:t>Civiles para el Estado de Jalisco.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b/>
          <w:sz w:val="24"/>
          <w:szCs w:val="24"/>
        </w:rPr>
        <w:t>Artículo 20.</w:t>
      </w:r>
      <w:r w:rsidRPr="00476BB6">
        <w:rPr>
          <w:rFonts w:ascii="Arial" w:hAnsi="Arial" w:cs="Arial"/>
          <w:sz w:val="24"/>
          <w:szCs w:val="24"/>
        </w:rPr>
        <w:t xml:space="preserve"> Son obligaciones del Secretario </w:t>
      </w:r>
      <w:r w:rsidR="007E70FA">
        <w:rPr>
          <w:rFonts w:ascii="Arial" w:hAnsi="Arial" w:cs="Arial"/>
          <w:sz w:val="24"/>
          <w:szCs w:val="24"/>
        </w:rPr>
        <w:t xml:space="preserve">o secretaria </w:t>
      </w:r>
      <w:r w:rsidRPr="00476BB6">
        <w:rPr>
          <w:rFonts w:ascii="Arial" w:hAnsi="Arial" w:cs="Arial"/>
          <w:sz w:val="24"/>
          <w:szCs w:val="24"/>
        </w:rPr>
        <w:t>de Sala: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I. Llevar el adecuado control y registro de los</w:t>
      </w:r>
      <w:r>
        <w:rPr>
          <w:rFonts w:ascii="Arial" w:hAnsi="Arial" w:cs="Arial"/>
          <w:sz w:val="24"/>
          <w:szCs w:val="24"/>
        </w:rPr>
        <w:t xml:space="preserve"> asuntos y convenios celebrados </w:t>
      </w:r>
      <w:r w:rsidRPr="00476BB6">
        <w:rPr>
          <w:rFonts w:ascii="Arial" w:hAnsi="Arial" w:cs="Arial"/>
          <w:sz w:val="24"/>
          <w:szCs w:val="24"/>
        </w:rPr>
        <w:t>en la sala de su adscripción;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II. Levantar las actas que se deriven de los p</w:t>
      </w:r>
      <w:r>
        <w:rPr>
          <w:rFonts w:ascii="Arial" w:hAnsi="Arial" w:cs="Arial"/>
          <w:sz w:val="24"/>
          <w:szCs w:val="24"/>
        </w:rPr>
        <w:t>rocedimientos desahogados en la sala;</w:t>
      </w:r>
      <w:r w:rsidRPr="00476BB6">
        <w:rPr>
          <w:rFonts w:ascii="Arial" w:hAnsi="Arial" w:cs="Arial"/>
          <w:sz w:val="24"/>
          <w:szCs w:val="24"/>
        </w:rPr>
        <w:t xml:space="preserve"> y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III. Auxiliar al Prestador de Servicios en el desahogo de las audiencias cuando</w:t>
      </w: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Así se requiera</w:t>
      </w:r>
      <w:r>
        <w:rPr>
          <w:rFonts w:ascii="Arial" w:hAnsi="Arial" w:cs="Arial"/>
          <w:sz w:val="24"/>
          <w:szCs w:val="24"/>
        </w:rPr>
        <w:t>.</w:t>
      </w: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Pr="00476BB6" w:rsidRDefault="00476BB6" w:rsidP="00476B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6BB6">
        <w:rPr>
          <w:rFonts w:ascii="Arial" w:hAnsi="Arial" w:cs="Arial"/>
          <w:b/>
          <w:sz w:val="24"/>
          <w:szCs w:val="24"/>
        </w:rPr>
        <w:t>Capítulo Quinto</w:t>
      </w:r>
    </w:p>
    <w:p w:rsidR="00476BB6" w:rsidRDefault="00476BB6" w:rsidP="00476BB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b/>
          <w:sz w:val="24"/>
          <w:szCs w:val="24"/>
        </w:rPr>
        <w:t>De los</w:t>
      </w:r>
      <w:r w:rsidR="004F1E43">
        <w:rPr>
          <w:rFonts w:ascii="Arial" w:hAnsi="Arial" w:cs="Arial"/>
          <w:b/>
          <w:sz w:val="24"/>
          <w:szCs w:val="24"/>
        </w:rPr>
        <w:t xml:space="preserve"> y las</w:t>
      </w:r>
      <w:r w:rsidRPr="00476BB6">
        <w:rPr>
          <w:rFonts w:ascii="Arial" w:hAnsi="Arial" w:cs="Arial"/>
          <w:b/>
          <w:sz w:val="24"/>
          <w:szCs w:val="24"/>
        </w:rPr>
        <w:t xml:space="preserve"> Participantes en la Mediación o Conciliación</w:t>
      </w:r>
      <w:r w:rsidRPr="00476BB6">
        <w:rPr>
          <w:rFonts w:ascii="Arial" w:hAnsi="Arial" w:cs="Arial"/>
          <w:sz w:val="24"/>
          <w:szCs w:val="24"/>
        </w:rPr>
        <w:t>.</w:t>
      </w:r>
    </w:p>
    <w:p w:rsidR="00476BB6" w:rsidRPr="00476BB6" w:rsidRDefault="00476BB6" w:rsidP="00476B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21</w:t>
      </w:r>
      <w:r w:rsidRPr="00476BB6">
        <w:rPr>
          <w:rFonts w:ascii="Arial" w:hAnsi="Arial" w:cs="Arial"/>
          <w:b/>
          <w:sz w:val="24"/>
          <w:szCs w:val="24"/>
        </w:rPr>
        <w:t>.</w:t>
      </w:r>
      <w:r w:rsidRPr="00476BB6">
        <w:rPr>
          <w:rFonts w:ascii="Arial" w:hAnsi="Arial" w:cs="Arial"/>
          <w:sz w:val="24"/>
          <w:szCs w:val="24"/>
        </w:rPr>
        <w:t xml:space="preserve"> Son partes dentro de los procesos d</w:t>
      </w:r>
      <w:r>
        <w:rPr>
          <w:rFonts w:ascii="Arial" w:hAnsi="Arial" w:cs="Arial"/>
          <w:sz w:val="24"/>
          <w:szCs w:val="24"/>
        </w:rPr>
        <w:t xml:space="preserve">e mediación o conciliación, las </w:t>
      </w:r>
      <w:r w:rsidRPr="00476BB6">
        <w:rPr>
          <w:rFonts w:ascii="Arial" w:hAnsi="Arial" w:cs="Arial"/>
          <w:sz w:val="24"/>
          <w:szCs w:val="24"/>
        </w:rPr>
        <w:t>personas que han manifestado expresamente su voluntad de someter al Centro de</w:t>
      </w: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lastRenderedPageBreak/>
        <w:t>Mediación Municipal el conflicto existente entre ellas, las cuales podrán asistir</w:t>
      </w:r>
      <w:r>
        <w:rPr>
          <w:rFonts w:ascii="Arial" w:hAnsi="Arial" w:cs="Arial"/>
          <w:sz w:val="24"/>
          <w:szCs w:val="24"/>
        </w:rPr>
        <w:t xml:space="preserve"> </w:t>
      </w:r>
      <w:r w:rsidRPr="00476BB6">
        <w:rPr>
          <w:rFonts w:ascii="Arial" w:hAnsi="Arial" w:cs="Arial"/>
          <w:sz w:val="24"/>
          <w:szCs w:val="24"/>
        </w:rPr>
        <w:t>personalmente o a través de su representante l</w:t>
      </w:r>
      <w:r>
        <w:rPr>
          <w:rFonts w:ascii="Arial" w:hAnsi="Arial" w:cs="Arial"/>
          <w:sz w:val="24"/>
          <w:szCs w:val="24"/>
        </w:rPr>
        <w:t xml:space="preserve">egal o apoderado con facultades </w:t>
      </w:r>
      <w:r w:rsidRPr="00476BB6">
        <w:rPr>
          <w:rFonts w:ascii="Arial" w:hAnsi="Arial" w:cs="Arial"/>
          <w:sz w:val="24"/>
          <w:szCs w:val="24"/>
        </w:rPr>
        <w:t>para transigir y comprometer sus intereses.</w:t>
      </w:r>
    </w:p>
    <w:p w:rsidR="00476BB6" w:rsidRP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Default="00476BB6" w:rsidP="00476B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22</w:t>
      </w:r>
      <w:r w:rsidRPr="00476BB6">
        <w:rPr>
          <w:rFonts w:ascii="Arial" w:hAnsi="Arial" w:cs="Arial"/>
          <w:sz w:val="24"/>
          <w:szCs w:val="24"/>
        </w:rPr>
        <w:t>. Las partes tienen los siguientes derechos:</w:t>
      </w:r>
    </w:p>
    <w:p w:rsidR="00316BB7" w:rsidRPr="00476BB6" w:rsidRDefault="00316BB7" w:rsidP="00476B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BB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I. A recibir un trato digno y respetuoso por p</w:t>
      </w:r>
      <w:r>
        <w:rPr>
          <w:rFonts w:ascii="Arial" w:hAnsi="Arial" w:cs="Arial"/>
          <w:sz w:val="24"/>
          <w:szCs w:val="24"/>
        </w:rPr>
        <w:t xml:space="preserve">arte del personal del Centro de </w:t>
      </w:r>
      <w:r w:rsidRPr="00476BB6">
        <w:rPr>
          <w:rFonts w:ascii="Arial" w:hAnsi="Arial" w:cs="Arial"/>
          <w:sz w:val="24"/>
          <w:szCs w:val="24"/>
        </w:rPr>
        <w:t>Mediación Municipal;</w:t>
      </w:r>
    </w:p>
    <w:p w:rsidR="00476BB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II. Se les asigne un prestador de servicios;</w:t>
      </w:r>
    </w:p>
    <w:p w:rsidR="00476BB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 xml:space="preserve">III. Intervenir de manera personal o a través de </w:t>
      </w:r>
      <w:r>
        <w:rPr>
          <w:rFonts w:ascii="Arial" w:hAnsi="Arial" w:cs="Arial"/>
          <w:sz w:val="24"/>
          <w:szCs w:val="24"/>
        </w:rPr>
        <w:t xml:space="preserve">su representante legal en todas </w:t>
      </w:r>
      <w:r w:rsidRPr="00476BB6">
        <w:rPr>
          <w:rFonts w:ascii="Arial" w:hAnsi="Arial" w:cs="Arial"/>
          <w:sz w:val="24"/>
          <w:szCs w:val="24"/>
        </w:rPr>
        <w:t>las sesiones que se desahoguen;</w:t>
      </w:r>
    </w:p>
    <w:p w:rsidR="00476BB6" w:rsidRPr="00476BB6" w:rsidRDefault="00476BB6" w:rsidP="00476BB6">
      <w:pPr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IV. Allegarse por sus propios medios de la asist</w:t>
      </w:r>
      <w:r>
        <w:rPr>
          <w:rFonts w:ascii="Arial" w:hAnsi="Arial" w:cs="Arial"/>
          <w:sz w:val="24"/>
          <w:szCs w:val="24"/>
        </w:rPr>
        <w:t xml:space="preserve">encia técnica o profesional que </w:t>
      </w:r>
      <w:r w:rsidRPr="00476BB6">
        <w:rPr>
          <w:rFonts w:ascii="Arial" w:hAnsi="Arial" w:cs="Arial"/>
          <w:sz w:val="24"/>
          <w:szCs w:val="24"/>
        </w:rPr>
        <w:t>requieran;</w:t>
      </w:r>
    </w:p>
    <w:p w:rsidR="00316BB7" w:rsidRDefault="00476BB6" w:rsidP="00476BB6">
      <w:pPr>
        <w:jc w:val="both"/>
        <w:rPr>
          <w:rFonts w:ascii="Arial" w:hAnsi="Arial" w:cs="Arial"/>
          <w:sz w:val="24"/>
          <w:szCs w:val="24"/>
        </w:rPr>
      </w:pPr>
      <w:r w:rsidRPr="00476BB6">
        <w:rPr>
          <w:rFonts w:ascii="Arial" w:hAnsi="Arial" w:cs="Arial"/>
          <w:sz w:val="24"/>
          <w:szCs w:val="24"/>
        </w:rPr>
        <w:t>V. Solicitar al Director el cambio de Prestador d</w:t>
      </w:r>
      <w:r>
        <w:rPr>
          <w:rFonts w:ascii="Arial" w:hAnsi="Arial" w:cs="Arial"/>
          <w:sz w:val="24"/>
          <w:szCs w:val="24"/>
        </w:rPr>
        <w:t xml:space="preserve">e Servicios cuando el designado </w:t>
      </w:r>
      <w:r w:rsidRPr="00476BB6">
        <w:rPr>
          <w:rFonts w:ascii="Arial" w:hAnsi="Arial" w:cs="Arial"/>
          <w:sz w:val="24"/>
          <w:szCs w:val="24"/>
        </w:rPr>
        <w:t>no cumpla con alguno de los requisitos u ob</w:t>
      </w:r>
      <w:r>
        <w:rPr>
          <w:rFonts w:ascii="Arial" w:hAnsi="Arial" w:cs="Arial"/>
          <w:sz w:val="24"/>
          <w:szCs w:val="24"/>
        </w:rPr>
        <w:t xml:space="preserve">ligaciones establecidos en este </w:t>
      </w:r>
      <w:r w:rsidRPr="00476BB6">
        <w:rPr>
          <w:rFonts w:ascii="Arial" w:hAnsi="Arial" w:cs="Arial"/>
          <w:sz w:val="24"/>
          <w:szCs w:val="24"/>
        </w:rPr>
        <w:t>Reglamento o cuando consideren que</w:t>
      </w:r>
      <w:r>
        <w:rPr>
          <w:rFonts w:ascii="Arial" w:hAnsi="Arial" w:cs="Arial"/>
          <w:sz w:val="24"/>
          <w:szCs w:val="24"/>
        </w:rPr>
        <w:t xml:space="preserve"> dicho prestador no observa los </w:t>
      </w:r>
      <w:r w:rsidRPr="00476BB6">
        <w:rPr>
          <w:rFonts w:ascii="Arial" w:hAnsi="Arial" w:cs="Arial"/>
          <w:sz w:val="24"/>
          <w:szCs w:val="24"/>
        </w:rPr>
        <w:t>principios que rigen este procedimiento;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VI. Renunciar o solicitar que se concluya el procedimiento en cualquier tiempo; y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VII. Obtener copia simple o certificada del conven</w:t>
      </w:r>
      <w:r>
        <w:rPr>
          <w:rFonts w:ascii="Arial" w:hAnsi="Arial" w:cs="Arial"/>
          <w:sz w:val="24"/>
          <w:szCs w:val="24"/>
        </w:rPr>
        <w:t xml:space="preserve">io suscrito, previo pago de los </w:t>
      </w:r>
      <w:r w:rsidRPr="00316BB7">
        <w:rPr>
          <w:rFonts w:ascii="Arial" w:hAnsi="Arial" w:cs="Arial"/>
          <w:sz w:val="24"/>
          <w:szCs w:val="24"/>
        </w:rPr>
        <w:t>derechos correspondientes.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23</w:t>
      </w:r>
      <w:r w:rsidRPr="00316BB7">
        <w:rPr>
          <w:rFonts w:ascii="Arial" w:hAnsi="Arial" w:cs="Arial"/>
          <w:sz w:val="24"/>
          <w:szCs w:val="24"/>
        </w:rPr>
        <w:t>. Las partes tienen las siguientes obligaciones: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I. Observar una conducta respetuosa</w:t>
      </w:r>
      <w:r>
        <w:rPr>
          <w:rFonts w:ascii="Arial" w:hAnsi="Arial" w:cs="Arial"/>
          <w:sz w:val="24"/>
          <w:szCs w:val="24"/>
        </w:rPr>
        <w:t xml:space="preserve">, tolerante y cortes durante el </w:t>
      </w:r>
      <w:r w:rsidRPr="00316BB7">
        <w:rPr>
          <w:rFonts w:ascii="Arial" w:hAnsi="Arial" w:cs="Arial"/>
          <w:sz w:val="24"/>
          <w:szCs w:val="24"/>
        </w:rPr>
        <w:t>procedimiento que se desarrolle en el Centro de Mediación Municipal;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II. Mantener la confidencialidad de los asuntos ventilados d</w:t>
      </w:r>
      <w:r>
        <w:rPr>
          <w:rFonts w:ascii="Arial" w:hAnsi="Arial" w:cs="Arial"/>
          <w:sz w:val="24"/>
          <w:szCs w:val="24"/>
        </w:rPr>
        <w:t xml:space="preserve">urante el </w:t>
      </w:r>
      <w:r w:rsidRPr="00316BB7">
        <w:rPr>
          <w:rFonts w:ascii="Arial" w:hAnsi="Arial" w:cs="Arial"/>
          <w:sz w:val="24"/>
          <w:szCs w:val="24"/>
        </w:rPr>
        <w:t>procedimiento de conciliación o mediación; y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III. Cumplir cabalmente los términos acordados</w:t>
      </w:r>
      <w:r>
        <w:rPr>
          <w:rFonts w:ascii="Arial" w:hAnsi="Arial" w:cs="Arial"/>
          <w:sz w:val="24"/>
          <w:szCs w:val="24"/>
        </w:rPr>
        <w:t xml:space="preserve"> en el convenio que se llegue a </w:t>
      </w:r>
      <w:r w:rsidRPr="00316BB7">
        <w:rPr>
          <w:rFonts w:ascii="Arial" w:hAnsi="Arial" w:cs="Arial"/>
          <w:sz w:val="24"/>
          <w:szCs w:val="24"/>
        </w:rPr>
        <w:t>suscribir en el Centro de Mediación Municipal.</w:t>
      </w:r>
    </w:p>
    <w:p w:rsid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24</w:t>
      </w:r>
      <w:r w:rsidRPr="00316BB7">
        <w:rPr>
          <w:rFonts w:ascii="Arial" w:hAnsi="Arial" w:cs="Arial"/>
          <w:sz w:val="24"/>
          <w:szCs w:val="24"/>
        </w:rPr>
        <w:t>. Los asesores técnicos o profesionales que participen en auxilio</w:t>
      </w:r>
      <w:r>
        <w:rPr>
          <w:rFonts w:ascii="Arial" w:hAnsi="Arial" w:cs="Arial"/>
          <w:sz w:val="24"/>
          <w:szCs w:val="24"/>
        </w:rPr>
        <w:t xml:space="preserve"> de las </w:t>
      </w:r>
      <w:r w:rsidRPr="00316BB7">
        <w:rPr>
          <w:rFonts w:ascii="Arial" w:hAnsi="Arial" w:cs="Arial"/>
          <w:sz w:val="24"/>
          <w:szCs w:val="24"/>
        </w:rPr>
        <w:t>partes, limitaran su intervención en asesorar a su</w:t>
      </w:r>
      <w:r>
        <w:rPr>
          <w:rFonts w:ascii="Arial" w:hAnsi="Arial" w:cs="Arial"/>
          <w:sz w:val="24"/>
          <w:szCs w:val="24"/>
        </w:rPr>
        <w:t xml:space="preserve"> cliente, absteniéndose de otra </w:t>
      </w:r>
      <w:r w:rsidRPr="00316BB7">
        <w:rPr>
          <w:rFonts w:ascii="Arial" w:hAnsi="Arial" w:cs="Arial"/>
          <w:sz w:val="24"/>
          <w:szCs w:val="24"/>
        </w:rPr>
        <w:t>clase de intervención</w:t>
      </w:r>
      <w:r>
        <w:rPr>
          <w:rFonts w:ascii="Arial" w:hAnsi="Arial" w:cs="Arial"/>
          <w:sz w:val="24"/>
          <w:szCs w:val="24"/>
        </w:rPr>
        <w:t>.</w:t>
      </w:r>
    </w:p>
    <w:p w:rsidR="00316BB7" w:rsidRPr="00316BB7" w:rsidRDefault="00316BB7" w:rsidP="00316BB7">
      <w:pPr>
        <w:jc w:val="center"/>
        <w:rPr>
          <w:rFonts w:ascii="Arial" w:hAnsi="Arial" w:cs="Arial"/>
          <w:b/>
          <w:sz w:val="24"/>
          <w:szCs w:val="24"/>
        </w:rPr>
      </w:pPr>
      <w:r w:rsidRPr="00316BB7">
        <w:rPr>
          <w:rFonts w:ascii="Arial" w:hAnsi="Arial" w:cs="Arial"/>
          <w:b/>
          <w:sz w:val="24"/>
          <w:szCs w:val="24"/>
        </w:rPr>
        <w:t>Capítulo Sexto</w:t>
      </w:r>
    </w:p>
    <w:p w:rsidR="00316BB7" w:rsidRPr="00316BB7" w:rsidRDefault="00316BB7" w:rsidP="00316BB7">
      <w:pPr>
        <w:jc w:val="center"/>
        <w:rPr>
          <w:rFonts w:ascii="Arial" w:hAnsi="Arial" w:cs="Arial"/>
          <w:b/>
          <w:sz w:val="24"/>
          <w:szCs w:val="24"/>
        </w:rPr>
      </w:pPr>
      <w:r w:rsidRPr="00316BB7">
        <w:rPr>
          <w:rFonts w:ascii="Arial" w:hAnsi="Arial" w:cs="Arial"/>
          <w:b/>
          <w:sz w:val="24"/>
          <w:szCs w:val="24"/>
        </w:rPr>
        <w:t>Del Procedimiento de Mediación y Conciliación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b/>
          <w:sz w:val="24"/>
          <w:szCs w:val="24"/>
        </w:rPr>
        <w:t>Artículo 25.</w:t>
      </w:r>
      <w:r w:rsidRPr="00316BB7">
        <w:rPr>
          <w:rFonts w:ascii="Arial" w:hAnsi="Arial" w:cs="Arial"/>
          <w:sz w:val="24"/>
          <w:szCs w:val="24"/>
        </w:rPr>
        <w:t xml:space="preserve"> La mediación y conciliación pueden i</w:t>
      </w:r>
      <w:r>
        <w:rPr>
          <w:rFonts w:ascii="Arial" w:hAnsi="Arial" w:cs="Arial"/>
          <w:sz w:val="24"/>
          <w:szCs w:val="24"/>
        </w:rPr>
        <w:t xml:space="preserve">niciarse a petición de la parte </w:t>
      </w:r>
      <w:r w:rsidRPr="00316BB7">
        <w:rPr>
          <w:rFonts w:ascii="Arial" w:hAnsi="Arial" w:cs="Arial"/>
          <w:sz w:val="24"/>
          <w:szCs w:val="24"/>
        </w:rPr>
        <w:t>interesada, ya sea mediante solicitud verbal o escrita; tratándose de incapaces o</w:t>
      </w:r>
      <w:r>
        <w:rPr>
          <w:rFonts w:ascii="Arial" w:hAnsi="Arial" w:cs="Arial"/>
          <w:sz w:val="24"/>
          <w:szCs w:val="24"/>
        </w:rPr>
        <w:t xml:space="preserve"> </w:t>
      </w:r>
      <w:r w:rsidRPr="00316BB7">
        <w:rPr>
          <w:rFonts w:ascii="Arial" w:hAnsi="Arial" w:cs="Arial"/>
          <w:sz w:val="24"/>
          <w:szCs w:val="24"/>
        </w:rPr>
        <w:t>menores de edad, deberán de comparece</w:t>
      </w:r>
      <w:r>
        <w:rPr>
          <w:rFonts w:ascii="Arial" w:hAnsi="Arial" w:cs="Arial"/>
          <w:sz w:val="24"/>
          <w:szCs w:val="24"/>
        </w:rPr>
        <w:t xml:space="preserve">r por conducto de sus legítimos </w:t>
      </w:r>
      <w:r w:rsidRPr="00316BB7">
        <w:rPr>
          <w:rFonts w:ascii="Arial" w:hAnsi="Arial" w:cs="Arial"/>
          <w:sz w:val="24"/>
          <w:szCs w:val="24"/>
        </w:rPr>
        <w:t>representantes o quienes ejerzan la patria potestad respecto de ellos,</w:t>
      </w:r>
      <w:r>
        <w:rPr>
          <w:rFonts w:ascii="Arial" w:hAnsi="Arial" w:cs="Arial"/>
          <w:sz w:val="24"/>
          <w:szCs w:val="24"/>
        </w:rPr>
        <w:t xml:space="preserve"> en el caso </w:t>
      </w:r>
      <w:r w:rsidRPr="00316BB7">
        <w:rPr>
          <w:rFonts w:ascii="Arial" w:hAnsi="Arial" w:cs="Arial"/>
          <w:sz w:val="24"/>
          <w:szCs w:val="24"/>
        </w:rPr>
        <w:lastRenderedPageBreak/>
        <w:t>de las personas jurídicas o morales, deberán de c</w:t>
      </w:r>
      <w:r>
        <w:rPr>
          <w:rFonts w:ascii="Arial" w:hAnsi="Arial" w:cs="Arial"/>
          <w:sz w:val="24"/>
          <w:szCs w:val="24"/>
        </w:rPr>
        <w:t xml:space="preserve">omparecer por medio de legitimo </w:t>
      </w:r>
      <w:r w:rsidRPr="00316BB7">
        <w:rPr>
          <w:rFonts w:ascii="Arial" w:hAnsi="Arial" w:cs="Arial"/>
          <w:sz w:val="24"/>
          <w:szCs w:val="24"/>
        </w:rPr>
        <w:t>representante con facultades para transigir y comprometer sus intereses.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26</w:t>
      </w:r>
      <w:r w:rsidRPr="00316BB7">
        <w:rPr>
          <w:rFonts w:ascii="Arial" w:hAnsi="Arial" w:cs="Arial"/>
          <w:b/>
          <w:sz w:val="24"/>
          <w:szCs w:val="24"/>
        </w:rPr>
        <w:t>.</w:t>
      </w:r>
      <w:r w:rsidRPr="00316BB7">
        <w:rPr>
          <w:rFonts w:ascii="Arial" w:hAnsi="Arial" w:cs="Arial"/>
          <w:sz w:val="24"/>
          <w:szCs w:val="24"/>
        </w:rPr>
        <w:t xml:space="preserve"> En la solicitud de servicio que se</w:t>
      </w:r>
      <w:r>
        <w:rPr>
          <w:rFonts w:ascii="Arial" w:hAnsi="Arial" w:cs="Arial"/>
          <w:sz w:val="24"/>
          <w:szCs w:val="24"/>
        </w:rPr>
        <w:t xml:space="preserve"> presente por escrito, se deben </w:t>
      </w:r>
      <w:r w:rsidRPr="00316BB7">
        <w:rPr>
          <w:rFonts w:ascii="Arial" w:hAnsi="Arial" w:cs="Arial"/>
          <w:sz w:val="24"/>
          <w:szCs w:val="24"/>
        </w:rPr>
        <w:t>precisar los siguientes puntos: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I. Narración del conf</w:t>
      </w:r>
      <w:r>
        <w:rPr>
          <w:rFonts w:ascii="Arial" w:hAnsi="Arial" w:cs="Arial"/>
          <w:sz w:val="24"/>
          <w:szCs w:val="24"/>
        </w:rPr>
        <w:t>licto que se pretende resolver;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II. Nombre, domicilio y demás datos que permitan l</w:t>
      </w:r>
      <w:r>
        <w:rPr>
          <w:rFonts w:ascii="Arial" w:hAnsi="Arial" w:cs="Arial"/>
          <w:sz w:val="24"/>
          <w:szCs w:val="24"/>
        </w:rPr>
        <w:t xml:space="preserve">ocalizar a la parte solicitante </w:t>
      </w:r>
      <w:r w:rsidRPr="00316BB7">
        <w:rPr>
          <w:rFonts w:ascii="Arial" w:hAnsi="Arial" w:cs="Arial"/>
          <w:sz w:val="24"/>
          <w:szCs w:val="24"/>
        </w:rPr>
        <w:t>del servicio; y</w:t>
      </w:r>
    </w:p>
    <w:p w:rsidR="00316BB7" w:rsidRPr="00316BB7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sz w:val="24"/>
          <w:szCs w:val="24"/>
        </w:rPr>
        <w:t>III. Nombre, domicilio y demás datos que permita</w:t>
      </w:r>
      <w:r>
        <w:rPr>
          <w:rFonts w:ascii="Arial" w:hAnsi="Arial" w:cs="Arial"/>
          <w:sz w:val="24"/>
          <w:szCs w:val="24"/>
        </w:rPr>
        <w:t xml:space="preserve">n localizar a la persona con la </w:t>
      </w:r>
      <w:r w:rsidRPr="00316BB7">
        <w:rPr>
          <w:rFonts w:ascii="Arial" w:hAnsi="Arial" w:cs="Arial"/>
          <w:sz w:val="24"/>
          <w:szCs w:val="24"/>
        </w:rPr>
        <w:t>que se tenga la controversia.</w:t>
      </w:r>
    </w:p>
    <w:p w:rsidR="000E4785" w:rsidRDefault="00316BB7" w:rsidP="00316BB7">
      <w:pPr>
        <w:jc w:val="both"/>
        <w:rPr>
          <w:rFonts w:ascii="Arial" w:hAnsi="Arial" w:cs="Arial"/>
          <w:sz w:val="24"/>
          <w:szCs w:val="24"/>
        </w:rPr>
      </w:pPr>
      <w:r w:rsidRPr="00316BB7">
        <w:rPr>
          <w:rFonts w:ascii="Arial" w:hAnsi="Arial" w:cs="Arial"/>
          <w:b/>
          <w:sz w:val="24"/>
          <w:szCs w:val="24"/>
        </w:rPr>
        <w:t>Artículo 27</w:t>
      </w:r>
      <w:r w:rsidRPr="00316BB7">
        <w:rPr>
          <w:rFonts w:ascii="Arial" w:hAnsi="Arial" w:cs="Arial"/>
          <w:sz w:val="24"/>
          <w:szCs w:val="24"/>
        </w:rPr>
        <w:t>. En caso de que la naturaleza de la con</w:t>
      </w:r>
      <w:r>
        <w:rPr>
          <w:rFonts w:ascii="Arial" w:hAnsi="Arial" w:cs="Arial"/>
          <w:sz w:val="24"/>
          <w:szCs w:val="24"/>
        </w:rPr>
        <w:t xml:space="preserve">troversia no sea susceptible de </w:t>
      </w:r>
      <w:r w:rsidRPr="00316BB7">
        <w:rPr>
          <w:rFonts w:ascii="Arial" w:hAnsi="Arial" w:cs="Arial"/>
          <w:sz w:val="24"/>
          <w:szCs w:val="24"/>
        </w:rPr>
        <w:t>ser sometida a los procesos alternos de solución</w:t>
      </w:r>
      <w:r>
        <w:rPr>
          <w:rFonts w:ascii="Arial" w:hAnsi="Arial" w:cs="Arial"/>
          <w:sz w:val="24"/>
          <w:szCs w:val="24"/>
        </w:rPr>
        <w:t xml:space="preserve"> de conflictos, el prestador de </w:t>
      </w:r>
      <w:r w:rsidRPr="00316BB7">
        <w:rPr>
          <w:rFonts w:ascii="Arial" w:hAnsi="Arial" w:cs="Arial"/>
          <w:sz w:val="24"/>
          <w:szCs w:val="24"/>
        </w:rPr>
        <w:t>servicios deberá brindar la orientación conducente, en su caso, re</w:t>
      </w:r>
      <w:r>
        <w:rPr>
          <w:rFonts w:ascii="Arial" w:hAnsi="Arial" w:cs="Arial"/>
          <w:sz w:val="24"/>
          <w:szCs w:val="24"/>
        </w:rPr>
        <w:t xml:space="preserve">firiendo el </w:t>
      </w:r>
      <w:r w:rsidRPr="00316BB7">
        <w:rPr>
          <w:rFonts w:ascii="Arial" w:hAnsi="Arial" w:cs="Arial"/>
          <w:sz w:val="24"/>
          <w:szCs w:val="24"/>
        </w:rPr>
        <w:t xml:space="preserve">organismo o institución a quien corresponda la </w:t>
      </w:r>
      <w:r>
        <w:rPr>
          <w:rFonts w:ascii="Arial" w:hAnsi="Arial" w:cs="Arial"/>
          <w:sz w:val="24"/>
          <w:szCs w:val="24"/>
        </w:rPr>
        <w:t xml:space="preserve">competencia del conocimiento de </w:t>
      </w:r>
      <w:r w:rsidRPr="00316BB7">
        <w:rPr>
          <w:rFonts w:ascii="Arial" w:hAnsi="Arial" w:cs="Arial"/>
          <w:sz w:val="24"/>
          <w:szCs w:val="24"/>
        </w:rPr>
        <w:t>dicho conflicto, notificando por escr</w:t>
      </w:r>
      <w:r w:rsidR="000E4785">
        <w:rPr>
          <w:rFonts w:ascii="Arial" w:hAnsi="Arial" w:cs="Arial"/>
          <w:sz w:val="24"/>
          <w:szCs w:val="24"/>
        </w:rPr>
        <w:t>ito al solicitante del servicio con su respectiva fundamentación y motivación.</w:t>
      </w:r>
    </w:p>
    <w:p w:rsidR="000E4785" w:rsidRPr="000E4785" w:rsidRDefault="000E4785" w:rsidP="000E4785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b/>
          <w:sz w:val="24"/>
          <w:szCs w:val="24"/>
        </w:rPr>
        <w:t>Artículo 28</w:t>
      </w:r>
      <w:r w:rsidRPr="000E4785">
        <w:rPr>
          <w:rFonts w:ascii="Arial" w:hAnsi="Arial" w:cs="Arial"/>
          <w:sz w:val="24"/>
          <w:szCs w:val="24"/>
        </w:rPr>
        <w:t>. Una vez que se reciba una solicitu</w:t>
      </w:r>
      <w:r>
        <w:rPr>
          <w:rFonts w:ascii="Arial" w:hAnsi="Arial" w:cs="Arial"/>
          <w:sz w:val="24"/>
          <w:szCs w:val="24"/>
        </w:rPr>
        <w:t xml:space="preserve">d, de encontrarla procedente se </w:t>
      </w:r>
      <w:r w:rsidRPr="000E4785">
        <w:rPr>
          <w:rFonts w:ascii="Arial" w:hAnsi="Arial" w:cs="Arial"/>
          <w:sz w:val="24"/>
          <w:szCs w:val="24"/>
        </w:rPr>
        <w:t>admitirá, asignándole el número</w:t>
      </w:r>
      <w:r>
        <w:rPr>
          <w:rFonts w:ascii="Arial" w:hAnsi="Arial" w:cs="Arial"/>
          <w:sz w:val="24"/>
          <w:szCs w:val="24"/>
        </w:rPr>
        <w:t xml:space="preserve"> de expediente</w:t>
      </w:r>
      <w:r w:rsidRPr="000E4785">
        <w:rPr>
          <w:rFonts w:ascii="Arial" w:hAnsi="Arial" w:cs="Arial"/>
          <w:sz w:val="24"/>
          <w:szCs w:val="24"/>
        </w:rPr>
        <w:t xml:space="preserve"> consecutivo que l</w:t>
      </w:r>
      <w:r>
        <w:rPr>
          <w:rFonts w:ascii="Arial" w:hAnsi="Arial" w:cs="Arial"/>
          <w:sz w:val="24"/>
          <w:szCs w:val="24"/>
        </w:rPr>
        <w:t>e corresponda en el cuadrante o libro respectivo</w:t>
      </w:r>
      <w:r w:rsidRPr="000E4785">
        <w:rPr>
          <w:rFonts w:ascii="Arial" w:hAnsi="Arial" w:cs="Arial"/>
          <w:sz w:val="24"/>
          <w:szCs w:val="24"/>
        </w:rPr>
        <w:t>.</w:t>
      </w:r>
    </w:p>
    <w:p w:rsidR="000E4785" w:rsidRDefault="000E4785" w:rsidP="000E4785">
      <w:pPr>
        <w:jc w:val="both"/>
        <w:rPr>
          <w:rFonts w:ascii="Arial" w:hAnsi="Arial" w:cs="Arial"/>
          <w:sz w:val="24"/>
          <w:szCs w:val="24"/>
        </w:rPr>
      </w:pPr>
    </w:p>
    <w:p w:rsidR="000E4785" w:rsidRDefault="000E4785" w:rsidP="000E47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Séptimo </w:t>
      </w:r>
    </w:p>
    <w:p w:rsidR="00F45996" w:rsidRPr="00316BB7" w:rsidRDefault="000E4785" w:rsidP="00F459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la invitación </w:t>
      </w:r>
    </w:p>
    <w:p w:rsidR="000E4785" w:rsidRDefault="00F45996" w:rsidP="000E4785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b/>
          <w:sz w:val="24"/>
          <w:szCs w:val="24"/>
        </w:rPr>
        <w:t>Artículo 29</w:t>
      </w:r>
      <w:r w:rsidRPr="000E4785">
        <w:rPr>
          <w:rFonts w:ascii="Arial" w:hAnsi="Arial" w:cs="Arial"/>
          <w:sz w:val="24"/>
          <w:szCs w:val="24"/>
        </w:rPr>
        <w:t xml:space="preserve">. Abierto el procedimiento respectivo, </w:t>
      </w:r>
      <w:r>
        <w:rPr>
          <w:rFonts w:ascii="Arial" w:hAnsi="Arial" w:cs="Arial"/>
          <w:sz w:val="24"/>
          <w:szCs w:val="24"/>
        </w:rPr>
        <w:t xml:space="preserve">se realizará la invitación a la </w:t>
      </w:r>
      <w:r w:rsidRPr="000E4785">
        <w:rPr>
          <w:rFonts w:ascii="Arial" w:hAnsi="Arial" w:cs="Arial"/>
          <w:sz w:val="24"/>
          <w:szCs w:val="24"/>
        </w:rPr>
        <w:t>sesión de conciliación o mediación.</w:t>
      </w:r>
    </w:p>
    <w:p w:rsidR="00F45996" w:rsidRDefault="000E4785" w:rsidP="000E4785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b/>
          <w:sz w:val="24"/>
          <w:szCs w:val="24"/>
        </w:rPr>
        <w:t xml:space="preserve">Artículo </w:t>
      </w:r>
      <w:r w:rsidR="00F45996" w:rsidRPr="000E4785">
        <w:rPr>
          <w:rFonts w:ascii="Arial" w:hAnsi="Arial" w:cs="Arial"/>
          <w:b/>
          <w:sz w:val="24"/>
          <w:szCs w:val="24"/>
        </w:rPr>
        <w:t>30</w:t>
      </w:r>
      <w:r w:rsidR="00F45996">
        <w:rPr>
          <w:rFonts w:ascii="Arial" w:hAnsi="Arial" w:cs="Arial"/>
          <w:sz w:val="24"/>
          <w:szCs w:val="24"/>
        </w:rPr>
        <w:t>. Se</w:t>
      </w:r>
      <w:r>
        <w:rPr>
          <w:rFonts w:ascii="Arial" w:hAnsi="Arial" w:cs="Arial"/>
          <w:sz w:val="24"/>
          <w:szCs w:val="24"/>
        </w:rPr>
        <w:t xml:space="preserve"> procederá hacer la primera </w:t>
      </w:r>
      <w:r w:rsidR="00F45996">
        <w:rPr>
          <w:rFonts w:ascii="Arial" w:hAnsi="Arial" w:cs="Arial"/>
          <w:sz w:val="24"/>
          <w:szCs w:val="24"/>
        </w:rPr>
        <w:t>invitación,</w:t>
      </w:r>
      <w:r>
        <w:rPr>
          <w:rFonts w:ascii="Arial" w:hAnsi="Arial" w:cs="Arial"/>
          <w:sz w:val="24"/>
          <w:szCs w:val="24"/>
        </w:rPr>
        <w:t xml:space="preserve"> se hará de manera </w:t>
      </w:r>
      <w:r w:rsidRPr="000E4785">
        <w:rPr>
          <w:rFonts w:ascii="Arial" w:hAnsi="Arial" w:cs="Arial"/>
          <w:sz w:val="24"/>
          <w:szCs w:val="24"/>
        </w:rPr>
        <w:t>personal en el lugar que haya sido señalado pa</w:t>
      </w:r>
      <w:r>
        <w:rPr>
          <w:rFonts w:ascii="Arial" w:hAnsi="Arial" w:cs="Arial"/>
          <w:sz w:val="24"/>
          <w:szCs w:val="24"/>
        </w:rPr>
        <w:t xml:space="preserve">ra tal efecto o en el lugar que </w:t>
      </w:r>
      <w:r w:rsidRPr="000E4785">
        <w:rPr>
          <w:rFonts w:ascii="Arial" w:hAnsi="Arial" w:cs="Arial"/>
          <w:sz w:val="24"/>
          <w:szCs w:val="24"/>
        </w:rPr>
        <w:t xml:space="preserve">pueda ser localizado; </w:t>
      </w:r>
      <w:r w:rsidR="00F45996">
        <w:rPr>
          <w:rFonts w:ascii="Arial" w:hAnsi="Arial" w:cs="Arial"/>
          <w:sz w:val="24"/>
          <w:szCs w:val="24"/>
        </w:rPr>
        <w:t xml:space="preserve"> 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F45996">
        <w:rPr>
          <w:rFonts w:ascii="Arial" w:hAnsi="Arial" w:cs="Arial"/>
          <w:b/>
          <w:sz w:val="24"/>
          <w:szCs w:val="24"/>
        </w:rPr>
        <w:t>Artículo 3</w:t>
      </w:r>
      <w:r>
        <w:rPr>
          <w:rFonts w:ascii="Arial" w:hAnsi="Arial" w:cs="Arial"/>
          <w:b/>
          <w:sz w:val="24"/>
          <w:szCs w:val="24"/>
        </w:rPr>
        <w:t>1</w:t>
      </w:r>
      <w:r w:rsidRPr="000E4785">
        <w:rPr>
          <w:rFonts w:ascii="Arial" w:hAnsi="Arial" w:cs="Arial"/>
          <w:sz w:val="24"/>
          <w:szCs w:val="24"/>
        </w:rPr>
        <w:t>. La invitación deberá conte</w:t>
      </w:r>
      <w:r>
        <w:rPr>
          <w:rFonts w:ascii="Arial" w:hAnsi="Arial" w:cs="Arial"/>
          <w:sz w:val="24"/>
          <w:szCs w:val="24"/>
        </w:rPr>
        <w:t xml:space="preserve">ner cuando menos los siguientes </w:t>
      </w:r>
      <w:r w:rsidRPr="000E4785">
        <w:rPr>
          <w:rFonts w:ascii="Arial" w:hAnsi="Arial" w:cs="Arial"/>
          <w:sz w:val="24"/>
          <w:szCs w:val="24"/>
        </w:rPr>
        <w:t>elementos: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I. Nombre y lugar o lugares de localización del destinatario;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II. Nombre del solicitante;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III. Fecha de la solicitud;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IV. Indicación del día, hora y lugar para celebrar la sesión inicial;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V. Nombre del prestador designado para el desahogo del procedimiento;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VI. Síntesis de los hechos que motivaron la solicitud;</w:t>
      </w:r>
    </w:p>
    <w:p w:rsidR="00F45996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lastRenderedPageBreak/>
        <w:t>VI</w:t>
      </w:r>
      <w:r>
        <w:rPr>
          <w:rFonts w:ascii="Arial" w:hAnsi="Arial" w:cs="Arial"/>
          <w:sz w:val="24"/>
          <w:szCs w:val="24"/>
        </w:rPr>
        <w:t>I. Nombre y firma del Director</w:t>
      </w:r>
      <w:r w:rsidR="004F1E43">
        <w:rPr>
          <w:rFonts w:ascii="Arial" w:hAnsi="Arial" w:cs="Arial"/>
          <w:sz w:val="24"/>
          <w:szCs w:val="24"/>
        </w:rPr>
        <w:t xml:space="preserve"> o Directora</w:t>
      </w:r>
      <w:r>
        <w:rPr>
          <w:rFonts w:ascii="Arial" w:hAnsi="Arial" w:cs="Arial"/>
          <w:sz w:val="24"/>
          <w:szCs w:val="24"/>
        </w:rPr>
        <w:t>;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VIII. Nombre y firma del responsable de realizar la invitación; y</w:t>
      </w:r>
    </w:p>
    <w:p w:rsidR="00F45996" w:rsidRPr="000E4785" w:rsidRDefault="00F45996" w:rsidP="00F45996">
      <w:pPr>
        <w:jc w:val="both"/>
        <w:rPr>
          <w:rFonts w:ascii="Arial" w:hAnsi="Arial" w:cs="Arial"/>
          <w:sz w:val="24"/>
          <w:szCs w:val="24"/>
        </w:rPr>
      </w:pPr>
      <w:r w:rsidRPr="000E4785">
        <w:rPr>
          <w:rFonts w:ascii="Arial" w:hAnsi="Arial" w:cs="Arial"/>
          <w:sz w:val="24"/>
          <w:szCs w:val="24"/>
        </w:rPr>
        <w:t>IX. Fecha en que se realizó la invitación.</w:t>
      </w:r>
    </w:p>
    <w:p w:rsidR="00F45996" w:rsidRPr="000E4785" w:rsidRDefault="00F45996" w:rsidP="000E4785">
      <w:pPr>
        <w:jc w:val="both"/>
        <w:rPr>
          <w:rFonts w:ascii="Arial" w:hAnsi="Arial" w:cs="Arial"/>
          <w:sz w:val="24"/>
          <w:szCs w:val="24"/>
        </w:rPr>
      </w:pPr>
      <w:r w:rsidRPr="00F45996">
        <w:rPr>
          <w:rFonts w:ascii="Arial" w:hAnsi="Arial" w:cs="Arial"/>
          <w:b/>
          <w:sz w:val="24"/>
          <w:szCs w:val="24"/>
        </w:rPr>
        <w:t xml:space="preserve">Artículo </w:t>
      </w:r>
      <w:r w:rsidR="00F23215">
        <w:rPr>
          <w:rFonts w:ascii="Arial" w:hAnsi="Arial" w:cs="Arial"/>
          <w:b/>
          <w:sz w:val="24"/>
          <w:szCs w:val="24"/>
        </w:rPr>
        <w:t>32</w:t>
      </w:r>
      <w:r w:rsidRPr="00F4599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E4785">
        <w:rPr>
          <w:rFonts w:ascii="Arial" w:hAnsi="Arial" w:cs="Arial"/>
          <w:sz w:val="24"/>
          <w:szCs w:val="24"/>
        </w:rPr>
        <w:t xml:space="preserve">El responsable de realizar la </w:t>
      </w:r>
      <w:r>
        <w:rPr>
          <w:rFonts w:ascii="Arial" w:hAnsi="Arial" w:cs="Arial"/>
          <w:sz w:val="24"/>
          <w:szCs w:val="24"/>
        </w:rPr>
        <w:t xml:space="preserve">invitación informara a la parte </w:t>
      </w:r>
      <w:r w:rsidRPr="000E4785">
        <w:rPr>
          <w:rFonts w:ascii="Arial" w:hAnsi="Arial" w:cs="Arial"/>
          <w:sz w:val="24"/>
          <w:szCs w:val="24"/>
        </w:rPr>
        <w:t>requerida los fines y alcances del procedimiento in</w:t>
      </w:r>
      <w:r>
        <w:rPr>
          <w:rFonts w:ascii="Arial" w:hAnsi="Arial" w:cs="Arial"/>
          <w:sz w:val="24"/>
          <w:szCs w:val="24"/>
        </w:rPr>
        <w:t xml:space="preserve">iciado y proporcionara copia de </w:t>
      </w:r>
      <w:r w:rsidRPr="000E4785">
        <w:rPr>
          <w:rFonts w:ascii="Arial" w:hAnsi="Arial" w:cs="Arial"/>
          <w:sz w:val="24"/>
          <w:szCs w:val="24"/>
        </w:rPr>
        <w:t>la invitación, recabando nombre y firma de la p</w:t>
      </w:r>
      <w:r>
        <w:rPr>
          <w:rFonts w:ascii="Arial" w:hAnsi="Arial" w:cs="Arial"/>
          <w:sz w:val="24"/>
          <w:szCs w:val="24"/>
        </w:rPr>
        <w:t xml:space="preserve">ersona con quien se entienda la </w:t>
      </w:r>
      <w:r w:rsidRPr="000E4785">
        <w:rPr>
          <w:rFonts w:ascii="Arial" w:hAnsi="Arial" w:cs="Arial"/>
          <w:sz w:val="24"/>
          <w:szCs w:val="24"/>
        </w:rPr>
        <w:t>visita, si ésta se negara a firmar, hará constar dicha circunstancia.</w:t>
      </w:r>
    </w:p>
    <w:p w:rsidR="000E4785" w:rsidRPr="000E4785" w:rsidRDefault="00F45996" w:rsidP="000E4785">
      <w:pPr>
        <w:jc w:val="both"/>
        <w:rPr>
          <w:rFonts w:ascii="Arial" w:hAnsi="Arial" w:cs="Arial"/>
          <w:sz w:val="24"/>
          <w:szCs w:val="24"/>
        </w:rPr>
      </w:pPr>
      <w:r w:rsidRPr="00F45996">
        <w:rPr>
          <w:rFonts w:ascii="Arial" w:hAnsi="Arial" w:cs="Arial"/>
          <w:b/>
          <w:sz w:val="24"/>
          <w:szCs w:val="24"/>
        </w:rPr>
        <w:t xml:space="preserve">Artículo </w:t>
      </w:r>
      <w:r w:rsidR="00F23215">
        <w:rPr>
          <w:rFonts w:ascii="Arial" w:hAnsi="Arial" w:cs="Arial"/>
          <w:b/>
          <w:sz w:val="24"/>
          <w:szCs w:val="24"/>
        </w:rPr>
        <w:t>33</w:t>
      </w:r>
      <w:r w:rsidRPr="00F4599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E4785" w:rsidRPr="000E4785">
        <w:rPr>
          <w:rFonts w:ascii="Arial" w:hAnsi="Arial" w:cs="Arial"/>
          <w:sz w:val="24"/>
          <w:szCs w:val="24"/>
        </w:rPr>
        <w:t>Cuando la contraparte del solicitante no acuda a</w:t>
      </w:r>
      <w:r>
        <w:rPr>
          <w:rFonts w:ascii="Arial" w:hAnsi="Arial" w:cs="Arial"/>
          <w:sz w:val="24"/>
          <w:szCs w:val="24"/>
        </w:rPr>
        <w:t xml:space="preserve"> la primera invitación, está se </w:t>
      </w:r>
      <w:r w:rsidR="000E4785" w:rsidRPr="000E4785">
        <w:rPr>
          <w:rFonts w:ascii="Arial" w:hAnsi="Arial" w:cs="Arial"/>
          <w:sz w:val="24"/>
          <w:szCs w:val="24"/>
        </w:rPr>
        <w:t>realizará nuevamente a través de person</w:t>
      </w:r>
      <w:r>
        <w:rPr>
          <w:rFonts w:ascii="Arial" w:hAnsi="Arial" w:cs="Arial"/>
          <w:sz w:val="24"/>
          <w:szCs w:val="24"/>
        </w:rPr>
        <w:t xml:space="preserve">al capacitado en la solución de </w:t>
      </w:r>
      <w:r w:rsidR="000E4785" w:rsidRPr="000E4785">
        <w:rPr>
          <w:rFonts w:ascii="Arial" w:hAnsi="Arial" w:cs="Arial"/>
          <w:sz w:val="24"/>
          <w:szCs w:val="24"/>
        </w:rPr>
        <w:t>controversias, quien informará a la persona requerida sobre las b</w:t>
      </w:r>
      <w:r>
        <w:rPr>
          <w:rFonts w:ascii="Arial" w:hAnsi="Arial" w:cs="Arial"/>
          <w:sz w:val="24"/>
          <w:szCs w:val="24"/>
        </w:rPr>
        <w:t xml:space="preserve">ondades de los </w:t>
      </w:r>
      <w:r w:rsidR="000E4785" w:rsidRPr="000E4785">
        <w:rPr>
          <w:rFonts w:ascii="Arial" w:hAnsi="Arial" w:cs="Arial"/>
          <w:sz w:val="24"/>
          <w:szCs w:val="24"/>
        </w:rPr>
        <w:t>métodos alternativos para la solución de conflictos.</w:t>
      </w:r>
    </w:p>
    <w:p w:rsidR="000E4785" w:rsidRPr="000E4785" w:rsidRDefault="00F23215" w:rsidP="000E4785">
      <w:pPr>
        <w:jc w:val="both"/>
        <w:rPr>
          <w:rFonts w:ascii="Arial" w:hAnsi="Arial" w:cs="Arial"/>
          <w:sz w:val="24"/>
          <w:szCs w:val="24"/>
        </w:rPr>
      </w:pPr>
      <w:r w:rsidRPr="00F23215">
        <w:rPr>
          <w:rFonts w:ascii="Arial" w:hAnsi="Arial" w:cs="Arial"/>
          <w:b/>
          <w:sz w:val="24"/>
          <w:szCs w:val="24"/>
        </w:rPr>
        <w:t>Artículo 34</w:t>
      </w:r>
      <w:r w:rsidR="000E4785" w:rsidRPr="000E4785">
        <w:rPr>
          <w:rFonts w:ascii="Arial" w:hAnsi="Arial" w:cs="Arial"/>
          <w:sz w:val="24"/>
          <w:szCs w:val="24"/>
        </w:rPr>
        <w:t>. Si el solicitante del servicio no comp</w:t>
      </w:r>
      <w:r>
        <w:rPr>
          <w:rFonts w:ascii="Arial" w:hAnsi="Arial" w:cs="Arial"/>
          <w:sz w:val="24"/>
          <w:szCs w:val="24"/>
        </w:rPr>
        <w:t xml:space="preserve">arece el día y hora que se fije </w:t>
      </w:r>
      <w:r w:rsidR="000E4785" w:rsidRPr="000E4785">
        <w:rPr>
          <w:rFonts w:ascii="Arial" w:hAnsi="Arial" w:cs="Arial"/>
          <w:sz w:val="24"/>
          <w:szCs w:val="24"/>
        </w:rPr>
        <w:t>para la sesión correspondiente o retira su pet</w:t>
      </w:r>
      <w:r>
        <w:rPr>
          <w:rFonts w:ascii="Arial" w:hAnsi="Arial" w:cs="Arial"/>
          <w:sz w:val="24"/>
          <w:szCs w:val="24"/>
        </w:rPr>
        <w:t xml:space="preserve">ición, se levanta la constancia </w:t>
      </w:r>
      <w:r w:rsidR="000E4785" w:rsidRPr="000E4785">
        <w:rPr>
          <w:rFonts w:ascii="Arial" w:hAnsi="Arial" w:cs="Arial"/>
          <w:sz w:val="24"/>
          <w:szCs w:val="24"/>
        </w:rPr>
        <w:t>respectiva y se ordena el archivo correspondient</w:t>
      </w:r>
      <w:r>
        <w:rPr>
          <w:rFonts w:ascii="Arial" w:hAnsi="Arial" w:cs="Arial"/>
          <w:sz w:val="24"/>
          <w:szCs w:val="24"/>
        </w:rPr>
        <w:t xml:space="preserve">e, salvo que medie solicitud en </w:t>
      </w:r>
      <w:r w:rsidR="000E4785" w:rsidRPr="000E4785">
        <w:rPr>
          <w:rFonts w:ascii="Arial" w:hAnsi="Arial" w:cs="Arial"/>
          <w:sz w:val="24"/>
          <w:szCs w:val="24"/>
        </w:rPr>
        <w:t>contrario de la contraparte, en cuyo caso se re</w:t>
      </w:r>
      <w:r>
        <w:rPr>
          <w:rFonts w:ascii="Arial" w:hAnsi="Arial" w:cs="Arial"/>
          <w:sz w:val="24"/>
          <w:szCs w:val="24"/>
        </w:rPr>
        <w:t xml:space="preserve">mitirá invitación al </w:t>
      </w:r>
      <w:proofErr w:type="spellStart"/>
      <w:r w:rsidR="004F1E43">
        <w:rPr>
          <w:rFonts w:ascii="Arial" w:hAnsi="Arial" w:cs="Arial"/>
          <w:sz w:val="24"/>
          <w:szCs w:val="24"/>
        </w:rPr>
        <w:t>promovente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E4785" w:rsidRPr="000E4785">
        <w:rPr>
          <w:rFonts w:ascii="Arial" w:hAnsi="Arial" w:cs="Arial"/>
          <w:sz w:val="24"/>
          <w:szCs w:val="24"/>
        </w:rPr>
        <w:t>inicial para que acuda a el desahogo de la audiencia de mediación.</w:t>
      </w:r>
    </w:p>
    <w:p w:rsidR="00F23215" w:rsidRDefault="00F23215" w:rsidP="000E4785">
      <w:pPr>
        <w:jc w:val="both"/>
        <w:rPr>
          <w:rFonts w:ascii="Arial" w:hAnsi="Arial" w:cs="Arial"/>
          <w:sz w:val="24"/>
          <w:szCs w:val="24"/>
        </w:rPr>
      </w:pPr>
      <w:r w:rsidRPr="00F23215">
        <w:rPr>
          <w:rFonts w:ascii="Arial" w:hAnsi="Arial" w:cs="Arial"/>
          <w:b/>
          <w:sz w:val="24"/>
          <w:szCs w:val="24"/>
        </w:rPr>
        <w:t>Artículo 35</w:t>
      </w:r>
      <w:r w:rsidR="000E4785" w:rsidRPr="000E4785">
        <w:rPr>
          <w:rFonts w:ascii="Arial" w:hAnsi="Arial" w:cs="Arial"/>
          <w:sz w:val="24"/>
          <w:szCs w:val="24"/>
        </w:rPr>
        <w:t>. En caso que dicha inasistencia sea po</w:t>
      </w:r>
      <w:r>
        <w:rPr>
          <w:rFonts w:ascii="Arial" w:hAnsi="Arial" w:cs="Arial"/>
          <w:sz w:val="24"/>
          <w:szCs w:val="24"/>
        </w:rPr>
        <w:t xml:space="preserve">r causa legalmente justificada, </w:t>
      </w:r>
      <w:r w:rsidR="000E4785" w:rsidRPr="000E4785">
        <w:rPr>
          <w:rFonts w:ascii="Arial" w:hAnsi="Arial" w:cs="Arial"/>
          <w:sz w:val="24"/>
          <w:szCs w:val="24"/>
        </w:rPr>
        <w:t>fijará nueva fecha y hora y se citará a las partes</w:t>
      </w:r>
      <w:r>
        <w:rPr>
          <w:rFonts w:ascii="Arial" w:hAnsi="Arial" w:cs="Arial"/>
          <w:sz w:val="24"/>
          <w:szCs w:val="24"/>
        </w:rPr>
        <w:t>.</w:t>
      </w:r>
    </w:p>
    <w:p w:rsidR="00F23215" w:rsidRDefault="00F23215" w:rsidP="00F23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36</w:t>
      </w:r>
      <w:r w:rsidRPr="00F23215">
        <w:rPr>
          <w:rFonts w:ascii="Arial" w:hAnsi="Arial" w:cs="Arial"/>
          <w:sz w:val="24"/>
          <w:szCs w:val="24"/>
        </w:rPr>
        <w:t>. Se entiende que hay negativa a</w:t>
      </w:r>
      <w:r>
        <w:rPr>
          <w:rFonts w:ascii="Arial" w:hAnsi="Arial" w:cs="Arial"/>
          <w:sz w:val="24"/>
          <w:szCs w:val="24"/>
        </w:rPr>
        <w:t xml:space="preserve"> someterse a los procedimientos </w:t>
      </w:r>
      <w:r w:rsidRPr="00F23215">
        <w:rPr>
          <w:rFonts w:ascii="Arial" w:hAnsi="Arial" w:cs="Arial"/>
          <w:sz w:val="24"/>
          <w:szCs w:val="24"/>
        </w:rPr>
        <w:t>alternativos, cuando la parte contraria al solicita</w:t>
      </w:r>
      <w:r>
        <w:rPr>
          <w:rFonts w:ascii="Arial" w:hAnsi="Arial" w:cs="Arial"/>
          <w:sz w:val="24"/>
          <w:szCs w:val="24"/>
        </w:rPr>
        <w:t xml:space="preserve">nte del servicio no atiende dos </w:t>
      </w:r>
      <w:r w:rsidRPr="00F23215">
        <w:rPr>
          <w:rFonts w:ascii="Arial" w:hAnsi="Arial" w:cs="Arial"/>
          <w:sz w:val="24"/>
          <w:szCs w:val="24"/>
        </w:rPr>
        <w:t>invitaciones consecutivas a la sesión correspondiente.</w:t>
      </w:r>
    </w:p>
    <w:p w:rsidR="00F23215" w:rsidRPr="00F23215" w:rsidRDefault="00F23215" w:rsidP="00F23215">
      <w:pPr>
        <w:jc w:val="center"/>
        <w:rPr>
          <w:rFonts w:ascii="Arial" w:hAnsi="Arial" w:cs="Arial"/>
          <w:b/>
          <w:sz w:val="24"/>
          <w:szCs w:val="24"/>
        </w:rPr>
      </w:pPr>
      <w:r w:rsidRPr="00F23215">
        <w:rPr>
          <w:rFonts w:ascii="Arial" w:hAnsi="Arial" w:cs="Arial"/>
          <w:b/>
          <w:sz w:val="24"/>
          <w:szCs w:val="24"/>
        </w:rPr>
        <w:t xml:space="preserve">Capitulo octavo </w:t>
      </w:r>
    </w:p>
    <w:p w:rsidR="00F23215" w:rsidRPr="00F23215" w:rsidRDefault="00F23215" w:rsidP="00F23215">
      <w:pPr>
        <w:jc w:val="center"/>
        <w:rPr>
          <w:rFonts w:ascii="Arial" w:hAnsi="Arial" w:cs="Arial"/>
          <w:b/>
          <w:sz w:val="24"/>
          <w:szCs w:val="24"/>
        </w:rPr>
      </w:pPr>
      <w:r w:rsidRPr="00F23215">
        <w:rPr>
          <w:rFonts w:ascii="Arial" w:hAnsi="Arial" w:cs="Arial"/>
          <w:b/>
          <w:sz w:val="24"/>
          <w:szCs w:val="24"/>
        </w:rPr>
        <w:t xml:space="preserve">De la sesiones </w:t>
      </w:r>
      <w:r w:rsidRPr="00316BB7">
        <w:rPr>
          <w:rFonts w:ascii="Arial" w:hAnsi="Arial" w:cs="Arial"/>
          <w:b/>
          <w:sz w:val="24"/>
          <w:szCs w:val="24"/>
        </w:rPr>
        <w:t>de Mediación y Conciliación</w:t>
      </w:r>
    </w:p>
    <w:p w:rsidR="00F23215" w:rsidRPr="00F23215" w:rsidRDefault="00F23215" w:rsidP="00F23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38</w:t>
      </w:r>
      <w:r w:rsidRPr="00F23215">
        <w:rPr>
          <w:rFonts w:ascii="Arial" w:hAnsi="Arial" w:cs="Arial"/>
          <w:b/>
          <w:sz w:val="24"/>
          <w:szCs w:val="24"/>
        </w:rPr>
        <w:t>.</w:t>
      </w:r>
      <w:r w:rsidRPr="00F23215">
        <w:rPr>
          <w:rFonts w:ascii="Arial" w:hAnsi="Arial" w:cs="Arial"/>
          <w:sz w:val="24"/>
          <w:szCs w:val="24"/>
        </w:rPr>
        <w:t xml:space="preserve"> Las sesiones serán orales, solo deber</w:t>
      </w:r>
      <w:r>
        <w:rPr>
          <w:rFonts w:ascii="Arial" w:hAnsi="Arial" w:cs="Arial"/>
          <w:sz w:val="24"/>
          <w:szCs w:val="24"/>
        </w:rPr>
        <w:t xml:space="preserve">á dejarse constancia escrita de </w:t>
      </w:r>
      <w:r w:rsidRPr="00F23215">
        <w:rPr>
          <w:rFonts w:ascii="Arial" w:hAnsi="Arial" w:cs="Arial"/>
          <w:sz w:val="24"/>
          <w:szCs w:val="24"/>
        </w:rPr>
        <w:t>su realización, precisando fecha, hora, lugar, part</w:t>
      </w:r>
      <w:r>
        <w:rPr>
          <w:rFonts w:ascii="Arial" w:hAnsi="Arial" w:cs="Arial"/>
          <w:sz w:val="24"/>
          <w:szCs w:val="24"/>
        </w:rPr>
        <w:t xml:space="preserve">icipantes y fecha de la próxima </w:t>
      </w:r>
      <w:r w:rsidRPr="00F23215">
        <w:rPr>
          <w:rFonts w:ascii="Arial" w:hAnsi="Arial" w:cs="Arial"/>
          <w:sz w:val="24"/>
          <w:szCs w:val="24"/>
        </w:rPr>
        <w:t>reunión</w:t>
      </w:r>
      <w:r w:rsidR="00804FF3">
        <w:rPr>
          <w:rFonts w:ascii="Arial" w:hAnsi="Arial" w:cs="Arial"/>
          <w:sz w:val="24"/>
          <w:szCs w:val="24"/>
        </w:rPr>
        <w:t xml:space="preserve"> en caso de existir una próxima</w:t>
      </w:r>
      <w:r w:rsidRPr="00F23215">
        <w:rPr>
          <w:rFonts w:ascii="Arial" w:hAnsi="Arial" w:cs="Arial"/>
          <w:sz w:val="24"/>
          <w:szCs w:val="24"/>
        </w:rPr>
        <w:t>, la que será firmada únicamente</w:t>
      </w:r>
      <w:r>
        <w:rPr>
          <w:rFonts w:ascii="Arial" w:hAnsi="Arial" w:cs="Arial"/>
          <w:sz w:val="24"/>
          <w:szCs w:val="24"/>
        </w:rPr>
        <w:t xml:space="preserve"> por el prestador de servicios.</w:t>
      </w:r>
    </w:p>
    <w:p w:rsidR="00F23215" w:rsidRDefault="00F23215" w:rsidP="00F23215">
      <w:pPr>
        <w:jc w:val="both"/>
        <w:rPr>
          <w:rFonts w:ascii="Arial" w:hAnsi="Arial" w:cs="Arial"/>
          <w:sz w:val="24"/>
          <w:szCs w:val="24"/>
        </w:rPr>
      </w:pPr>
      <w:r w:rsidRPr="00F23215">
        <w:rPr>
          <w:rFonts w:ascii="Arial" w:hAnsi="Arial" w:cs="Arial"/>
          <w:b/>
          <w:sz w:val="24"/>
          <w:szCs w:val="24"/>
        </w:rPr>
        <w:t>Artí</w:t>
      </w:r>
      <w:r>
        <w:rPr>
          <w:rFonts w:ascii="Arial" w:hAnsi="Arial" w:cs="Arial"/>
          <w:b/>
          <w:sz w:val="24"/>
          <w:szCs w:val="24"/>
        </w:rPr>
        <w:t>culo 39</w:t>
      </w:r>
      <w:r w:rsidRPr="00F23215">
        <w:rPr>
          <w:rFonts w:ascii="Arial" w:hAnsi="Arial" w:cs="Arial"/>
          <w:b/>
          <w:sz w:val="24"/>
          <w:szCs w:val="24"/>
        </w:rPr>
        <w:t>.</w:t>
      </w:r>
      <w:r w:rsidRPr="00F23215">
        <w:rPr>
          <w:rFonts w:ascii="Arial" w:hAnsi="Arial" w:cs="Arial"/>
          <w:sz w:val="24"/>
          <w:szCs w:val="24"/>
        </w:rPr>
        <w:t xml:space="preserve"> En las sesiones pueden partici</w:t>
      </w:r>
      <w:r>
        <w:rPr>
          <w:rFonts w:ascii="Arial" w:hAnsi="Arial" w:cs="Arial"/>
          <w:sz w:val="24"/>
          <w:szCs w:val="24"/>
        </w:rPr>
        <w:t>par el número de</w:t>
      </w:r>
      <w:r w:rsidR="004F1E43"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prestadores</w:t>
      </w:r>
      <w:r w:rsidR="004F1E43">
        <w:rPr>
          <w:rFonts w:ascii="Arial" w:hAnsi="Arial" w:cs="Arial"/>
          <w:sz w:val="24"/>
          <w:szCs w:val="24"/>
        </w:rPr>
        <w:t xml:space="preserve"> o prestadoras</w:t>
      </w:r>
      <w:r>
        <w:rPr>
          <w:rFonts w:ascii="Arial" w:hAnsi="Arial" w:cs="Arial"/>
          <w:sz w:val="24"/>
          <w:szCs w:val="24"/>
        </w:rPr>
        <w:t xml:space="preserve"> de </w:t>
      </w:r>
      <w:r w:rsidRPr="00F23215">
        <w:rPr>
          <w:rFonts w:ascii="Arial" w:hAnsi="Arial" w:cs="Arial"/>
          <w:sz w:val="24"/>
          <w:szCs w:val="24"/>
        </w:rPr>
        <w:t>servicios que sean necesarios, así mismo podrán se</w:t>
      </w:r>
      <w:r>
        <w:rPr>
          <w:rFonts w:ascii="Arial" w:hAnsi="Arial" w:cs="Arial"/>
          <w:sz w:val="24"/>
          <w:szCs w:val="24"/>
        </w:rPr>
        <w:t xml:space="preserve">r asistidos por especialistas o </w:t>
      </w:r>
      <w:r w:rsidRPr="00F23215">
        <w:rPr>
          <w:rFonts w:ascii="Arial" w:hAnsi="Arial" w:cs="Arial"/>
          <w:sz w:val="24"/>
          <w:szCs w:val="24"/>
        </w:rPr>
        <w:t>peritos en la materia de que se trate.</w:t>
      </w:r>
    </w:p>
    <w:p w:rsidR="00F23215" w:rsidRPr="00F23215" w:rsidRDefault="00F23215" w:rsidP="00F23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C33B1">
        <w:rPr>
          <w:rFonts w:ascii="Arial" w:hAnsi="Arial" w:cs="Arial"/>
          <w:b/>
          <w:sz w:val="24"/>
          <w:szCs w:val="24"/>
        </w:rPr>
        <w:t>rtículo 40</w:t>
      </w:r>
      <w:r w:rsidRPr="00F23215">
        <w:rPr>
          <w:rFonts w:ascii="Arial" w:hAnsi="Arial" w:cs="Arial"/>
          <w:b/>
          <w:sz w:val="24"/>
          <w:szCs w:val="24"/>
        </w:rPr>
        <w:t>.</w:t>
      </w:r>
      <w:r w:rsidRPr="00F23215">
        <w:rPr>
          <w:rFonts w:ascii="Arial" w:hAnsi="Arial" w:cs="Arial"/>
          <w:sz w:val="24"/>
          <w:szCs w:val="24"/>
        </w:rPr>
        <w:t xml:space="preserve"> El prestador </w:t>
      </w:r>
      <w:r w:rsidR="004F1E43">
        <w:rPr>
          <w:rFonts w:ascii="Arial" w:hAnsi="Arial" w:cs="Arial"/>
          <w:sz w:val="24"/>
          <w:szCs w:val="24"/>
        </w:rPr>
        <w:t xml:space="preserve">o prestadora </w:t>
      </w:r>
      <w:r w:rsidRPr="00F23215">
        <w:rPr>
          <w:rFonts w:ascii="Arial" w:hAnsi="Arial" w:cs="Arial"/>
          <w:sz w:val="24"/>
          <w:szCs w:val="24"/>
        </w:rPr>
        <w:t>de servicios podrá convoca</w:t>
      </w:r>
      <w:r>
        <w:rPr>
          <w:rFonts w:ascii="Arial" w:hAnsi="Arial" w:cs="Arial"/>
          <w:sz w:val="24"/>
          <w:szCs w:val="24"/>
        </w:rPr>
        <w:t xml:space="preserve">r a los participantes a cuantas </w:t>
      </w:r>
      <w:r w:rsidRPr="00F23215">
        <w:rPr>
          <w:rFonts w:ascii="Arial" w:hAnsi="Arial" w:cs="Arial"/>
          <w:sz w:val="24"/>
          <w:szCs w:val="24"/>
        </w:rPr>
        <w:t>sesiones sean necesarias, siempre y cuando</w:t>
      </w:r>
      <w:r>
        <w:rPr>
          <w:rFonts w:ascii="Arial" w:hAnsi="Arial" w:cs="Arial"/>
          <w:sz w:val="24"/>
          <w:szCs w:val="24"/>
        </w:rPr>
        <w:t xml:space="preserve"> no exceda de dos meses, tiempo </w:t>
      </w:r>
      <w:r w:rsidRPr="00F23215">
        <w:rPr>
          <w:rFonts w:ascii="Arial" w:hAnsi="Arial" w:cs="Arial"/>
          <w:sz w:val="24"/>
          <w:szCs w:val="24"/>
        </w:rPr>
        <w:t>que podrá prolongarse por un mes más si el prest</w:t>
      </w:r>
      <w:r>
        <w:rPr>
          <w:rFonts w:ascii="Arial" w:hAnsi="Arial" w:cs="Arial"/>
          <w:sz w:val="24"/>
          <w:szCs w:val="24"/>
        </w:rPr>
        <w:t>ador</w:t>
      </w:r>
      <w:r w:rsidR="004F1E43">
        <w:rPr>
          <w:rFonts w:ascii="Arial" w:hAnsi="Arial" w:cs="Arial"/>
          <w:sz w:val="24"/>
          <w:szCs w:val="24"/>
        </w:rPr>
        <w:t xml:space="preserve"> o la prestadora </w:t>
      </w:r>
      <w:r>
        <w:rPr>
          <w:rFonts w:ascii="Arial" w:hAnsi="Arial" w:cs="Arial"/>
          <w:sz w:val="24"/>
          <w:szCs w:val="24"/>
        </w:rPr>
        <w:t xml:space="preserve"> lo considera conveniente y </w:t>
      </w:r>
      <w:r w:rsidRPr="00F23215">
        <w:rPr>
          <w:rFonts w:ascii="Arial" w:hAnsi="Arial" w:cs="Arial"/>
          <w:sz w:val="24"/>
          <w:szCs w:val="24"/>
        </w:rPr>
        <w:t>a petición de las partes.</w:t>
      </w:r>
    </w:p>
    <w:p w:rsidR="00F23215" w:rsidRPr="00F23215" w:rsidRDefault="003009C8" w:rsidP="00F23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</w:t>
      </w:r>
      <w:r w:rsidR="00DC33B1">
        <w:rPr>
          <w:rFonts w:ascii="Arial" w:hAnsi="Arial" w:cs="Arial"/>
          <w:b/>
          <w:sz w:val="24"/>
          <w:szCs w:val="24"/>
        </w:rPr>
        <w:t>1</w:t>
      </w:r>
      <w:r w:rsidR="00F23215" w:rsidRPr="00F23215">
        <w:rPr>
          <w:rFonts w:ascii="Arial" w:hAnsi="Arial" w:cs="Arial"/>
          <w:b/>
          <w:sz w:val="24"/>
          <w:szCs w:val="24"/>
        </w:rPr>
        <w:t>.</w:t>
      </w:r>
      <w:r w:rsidR="00F23215" w:rsidRPr="00F23215">
        <w:rPr>
          <w:rFonts w:ascii="Arial" w:hAnsi="Arial" w:cs="Arial"/>
          <w:sz w:val="24"/>
          <w:szCs w:val="24"/>
        </w:rPr>
        <w:t xml:space="preserve"> En el supuesto de que las partes o el p</w:t>
      </w:r>
      <w:r w:rsidR="00F23215">
        <w:rPr>
          <w:rFonts w:ascii="Arial" w:hAnsi="Arial" w:cs="Arial"/>
          <w:sz w:val="24"/>
          <w:szCs w:val="24"/>
        </w:rPr>
        <w:t xml:space="preserve">restador de servicios, previo a </w:t>
      </w:r>
      <w:r w:rsidR="00F23215" w:rsidRPr="00F23215">
        <w:rPr>
          <w:rFonts w:ascii="Arial" w:hAnsi="Arial" w:cs="Arial"/>
          <w:sz w:val="24"/>
          <w:szCs w:val="24"/>
        </w:rPr>
        <w:t>lograr un acuerdo, soliciten la intervención de al</w:t>
      </w:r>
      <w:r w:rsidR="00F23215">
        <w:rPr>
          <w:rFonts w:ascii="Arial" w:hAnsi="Arial" w:cs="Arial"/>
          <w:sz w:val="24"/>
          <w:szCs w:val="24"/>
        </w:rPr>
        <w:t xml:space="preserve">gún especialista, con el fin de </w:t>
      </w:r>
      <w:r w:rsidR="00F23215" w:rsidRPr="00F23215">
        <w:rPr>
          <w:rFonts w:ascii="Arial" w:hAnsi="Arial" w:cs="Arial"/>
          <w:sz w:val="24"/>
          <w:szCs w:val="24"/>
        </w:rPr>
        <w:lastRenderedPageBreak/>
        <w:t>lograr la seguridad suficiente para alcanz</w:t>
      </w:r>
      <w:r w:rsidR="00F23215">
        <w:rPr>
          <w:rFonts w:ascii="Arial" w:hAnsi="Arial" w:cs="Arial"/>
          <w:sz w:val="24"/>
          <w:szCs w:val="24"/>
        </w:rPr>
        <w:t xml:space="preserve">ar una amigable composición, se </w:t>
      </w:r>
      <w:r w:rsidR="00F23215" w:rsidRPr="00F23215">
        <w:rPr>
          <w:rFonts w:ascii="Arial" w:hAnsi="Arial" w:cs="Arial"/>
          <w:sz w:val="24"/>
          <w:szCs w:val="24"/>
        </w:rPr>
        <w:t>suspenderán las reuniones a efecto de dar lugar a lo</w:t>
      </w:r>
      <w:r w:rsidR="00F23215">
        <w:rPr>
          <w:rFonts w:ascii="Arial" w:hAnsi="Arial" w:cs="Arial"/>
          <w:sz w:val="24"/>
          <w:szCs w:val="24"/>
        </w:rPr>
        <w:t xml:space="preserve"> anterior, con el fin de que se </w:t>
      </w:r>
      <w:r w:rsidR="00F23215" w:rsidRPr="00F23215">
        <w:rPr>
          <w:rFonts w:ascii="Arial" w:hAnsi="Arial" w:cs="Arial"/>
          <w:sz w:val="24"/>
          <w:szCs w:val="24"/>
        </w:rPr>
        <w:t>conjunten los esfuerzos necesarios para que los usuarios logren un acuerdo</w:t>
      </w:r>
      <w:r w:rsidR="00F23215">
        <w:rPr>
          <w:rFonts w:ascii="Arial" w:hAnsi="Arial" w:cs="Arial"/>
          <w:sz w:val="24"/>
          <w:szCs w:val="24"/>
        </w:rPr>
        <w:t xml:space="preserve"> </w:t>
      </w:r>
      <w:r w:rsidR="00F23215" w:rsidRPr="00F23215">
        <w:rPr>
          <w:rFonts w:ascii="Arial" w:hAnsi="Arial" w:cs="Arial"/>
          <w:sz w:val="24"/>
          <w:szCs w:val="24"/>
        </w:rPr>
        <w:t>satisfactorio.</w:t>
      </w:r>
    </w:p>
    <w:p w:rsidR="00F23215" w:rsidRPr="00F23215" w:rsidRDefault="00DC33B1" w:rsidP="00F23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42</w:t>
      </w:r>
      <w:r w:rsidR="00F23215" w:rsidRPr="00F23215">
        <w:rPr>
          <w:rFonts w:ascii="Arial" w:hAnsi="Arial" w:cs="Arial"/>
          <w:sz w:val="24"/>
          <w:szCs w:val="24"/>
        </w:rPr>
        <w:t>. Las partes pueden anexar los m</w:t>
      </w:r>
      <w:r w:rsidR="00F23215">
        <w:rPr>
          <w:rFonts w:ascii="Arial" w:hAnsi="Arial" w:cs="Arial"/>
          <w:sz w:val="24"/>
          <w:szCs w:val="24"/>
        </w:rPr>
        <w:t xml:space="preserve">edios de convicción que estimen </w:t>
      </w:r>
      <w:r w:rsidR="00F23215" w:rsidRPr="00F23215">
        <w:rPr>
          <w:rFonts w:ascii="Arial" w:hAnsi="Arial" w:cs="Arial"/>
          <w:sz w:val="24"/>
          <w:szCs w:val="24"/>
        </w:rPr>
        <w:t>adecuados con relación a los hechos y motivos</w:t>
      </w:r>
      <w:r w:rsidR="00F23215">
        <w:rPr>
          <w:rFonts w:ascii="Arial" w:hAnsi="Arial" w:cs="Arial"/>
          <w:sz w:val="24"/>
          <w:szCs w:val="24"/>
        </w:rPr>
        <w:t xml:space="preserve"> de la controversia, documentos </w:t>
      </w:r>
      <w:r w:rsidR="00F23215" w:rsidRPr="00F23215">
        <w:rPr>
          <w:rFonts w:ascii="Arial" w:hAnsi="Arial" w:cs="Arial"/>
          <w:sz w:val="24"/>
          <w:szCs w:val="24"/>
        </w:rPr>
        <w:t xml:space="preserve">que deberán ser exhibidos en original </w:t>
      </w:r>
      <w:r w:rsidR="00F23215">
        <w:rPr>
          <w:rFonts w:ascii="Arial" w:hAnsi="Arial" w:cs="Arial"/>
          <w:sz w:val="24"/>
          <w:szCs w:val="24"/>
        </w:rPr>
        <w:t xml:space="preserve">y que se agregarán en copias al </w:t>
      </w:r>
      <w:r w:rsidR="00F23215" w:rsidRPr="00F23215">
        <w:rPr>
          <w:rFonts w:ascii="Arial" w:hAnsi="Arial" w:cs="Arial"/>
          <w:sz w:val="24"/>
          <w:szCs w:val="24"/>
        </w:rPr>
        <w:t>procedimiento.</w:t>
      </w:r>
    </w:p>
    <w:p w:rsidR="00804FF3" w:rsidRDefault="00DC33B1" w:rsidP="00F232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43</w:t>
      </w:r>
      <w:r w:rsidR="00F23215" w:rsidRPr="00F23215">
        <w:rPr>
          <w:rFonts w:ascii="Arial" w:hAnsi="Arial" w:cs="Arial"/>
          <w:sz w:val="24"/>
          <w:szCs w:val="24"/>
        </w:rPr>
        <w:t>. Las citaciones o notificaciones poster</w:t>
      </w:r>
      <w:r w:rsidR="00F23215">
        <w:rPr>
          <w:rFonts w:ascii="Arial" w:hAnsi="Arial" w:cs="Arial"/>
          <w:sz w:val="24"/>
          <w:szCs w:val="24"/>
        </w:rPr>
        <w:t xml:space="preserve">iores a la primera invitación </w:t>
      </w:r>
      <w:r w:rsidR="00F23215" w:rsidRPr="00F23215">
        <w:rPr>
          <w:rFonts w:ascii="Arial" w:hAnsi="Arial" w:cs="Arial"/>
          <w:sz w:val="24"/>
          <w:szCs w:val="24"/>
        </w:rPr>
        <w:t xml:space="preserve">podrán realizarse por cualquier medio que haya </w:t>
      </w:r>
      <w:r w:rsidR="00F23215">
        <w:rPr>
          <w:rFonts w:ascii="Arial" w:hAnsi="Arial" w:cs="Arial"/>
          <w:sz w:val="24"/>
          <w:szCs w:val="24"/>
        </w:rPr>
        <w:t xml:space="preserve">sido previamente autorizado por </w:t>
      </w:r>
      <w:r w:rsidR="00F23215" w:rsidRPr="00F23215">
        <w:rPr>
          <w:rFonts w:ascii="Arial" w:hAnsi="Arial" w:cs="Arial"/>
          <w:sz w:val="24"/>
          <w:szCs w:val="24"/>
        </w:rPr>
        <w:t>las partes, debiendo de levantar y dejar constancia de dicho acto.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</w:t>
      </w:r>
      <w:r w:rsidR="00DC33B1">
        <w:rPr>
          <w:rFonts w:ascii="Arial" w:hAnsi="Arial" w:cs="Arial"/>
          <w:b/>
          <w:sz w:val="24"/>
          <w:szCs w:val="24"/>
        </w:rPr>
        <w:t>4</w:t>
      </w:r>
      <w:r w:rsidRPr="00804FF3">
        <w:rPr>
          <w:rFonts w:ascii="Arial" w:hAnsi="Arial" w:cs="Arial"/>
          <w:b/>
          <w:sz w:val="24"/>
          <w:szCs w:val="24"/>
        </w:rPr>
        <w:t>.</w:t>
      </w:r>
      <w:r w:rsidRPr="00804FF3">
        <w:rPr>
          <w:rFonts w:ascii="Arial" w:hAnsi="Arial" w:cs="Arial"/>
          <w:sz w:val="24"/>
          <w:szCs w:val="24"/>
        </w:rPr>
        <w:t xml:space="preserve"> En la entrevista inicial el prestador del servicio deberá cumplir con las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Siguientes disposiciones: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I. Se presentará ante los entrevistados;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II. Agradecerá la asistencia de las partes;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III. Explicará a los presentes: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a) Los objetivos de la reunión y antecedentes;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b) Las etapas en que consiste el procedimiento;</w:t>
      </w:r>
    </w:p>
    <w:p w:rsid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c) Los efectos del convenio;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d) El papel de los prestadores del servicio;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e) Las reglas que deben observarse durante el procedimiento;</w:t>
      </w:r>
    </w:p>
    <w:p w:rsid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 xml:space="preserve">f) El carácter voluntario, profesional, neutral, </w:t>
      </w:r>
      <w:r>
        <w:rPr>
          <w:rFonts w:ascii="Arial" w:hAnsi="Arial" w:cs="Arial"/>
          <w:sz w:val="24"/>
          <w:szCs w:val="24"/>
        </w:rPr>
        <w:t>confidencial, imparcial, ágil y equitativo; y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g) El carácter gratuito del procedimiento.</w:t>
      </w:r>
    </w:p>
    <w:p w:rsid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IV. Invitará a las partes para que con la info</w:t>
      </w:r>
      <w:r>
        <w:rPr>
          <w:rFonts w:ascii="Arial" w:hAnsi="Arial" w:cs="Arial"/>
          <w:sz w:val="24"/>
          <w:szCs w:val="24"/>
        </w:rPr>
        <w:t xml:space="preserve">rmación proporcionada elijan el </w:t>
      </w:r>
      <w:r w:rsidRPr="00804FF3">
        <w:rPr>
          <w:rFonts w:ascii="Arial" w:hAnsi="Arial" w:cs="Arial"/>
          <w:sz w:val="24"/>
          <w:szCs w:val="24"/>
        </w:rPr>
        <w:t>método de justicia alternativa que estimen más</w:t>
      </w:r>
      <w:r>
        <w:rPr>
          <w:rFonts w:ascii="Arial" w:hAnsi="Arial" w:cs="Arial"/>
          <w:sz w:val="24"/>
          <w:szCs w:val="24"/>
        </w:rPr>
        <w:t xml:space="preserve"> adecuado a su asunto; en igual </w:t>
      </w:r>
      <w:r w:rsidRPr="00804FF3">
        <w:rPr>
          <w:rFonts w:ascii="Arial" w:hAnsi="Arial" w:cs="Arial"/>
          <w:sz w:val="24"/>
          <w:szCs w:val="24"/>
        </w:rPr>
        <w:t>forma para que se fijen las reglas y duraci</w:t>
      </w:r>
      <w:r>
        <w:rPr>
          <w:rFonts w:ascii="Arial" w:hAnsi="Arial" w:cs="Arial"/>
          <w:sz w:val="24"/>
          <w:szCs w:val="24"/>
        </w:rPr>
        <w:t xml:space="preserve">ón para el trámite elegido y lo </w:t>
      </w:r>
      <w:r w:rsidR="0082426A">
        <w:rPr>
          <w:rFonts w:ascii="Arial" w:hAnsi="Arial" w:cs="Arial"/>
          <w:sz w:val="24"/>
          <w:szCs w:val="24"/>
        </w:rPr>
        <w:t xml:space="preserve">plasmen en el acuerdo inicial. 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b/>
        </w:rPr>
        <w:t xml:space="preserve"> </w:t>
      </w:r>
      <w:r w:rsidR="00DC33B1">
        <w:rPr>
          <w:rFonts w:ascii="Arial" w:hAnsi="Arial" w:cs="Arial"/>
          <w:b/>
          <w:sz w:val="24"/>
          <w:szCs w:val="24"/>
        </w:rPr>
        <w:t>Artículo 45</w:t>
      </w:r>
      <w:r w:rsidRPr="00804FF3">
        <w:rPr>
          <w:rFonts w:ascii="Arial" w:hAnsi="Arial" w:cs="Arial"/>
          <w:sz w:val="24"/>
          <w:szCs w:val="24"/>
        </w:rPr>
        <w:t>. El proceso alternativo de so</w:t>
      </w:r>
      <w:r>
        <w:rPr>
          <w:rFonts w:ascii="Arial" w:hAnsi="Arial" w:cs="Arial"/>
          <w:sz w:val="24"/>
          <w:szCs w:val="24"/>
        </w:rPr>
        <w:t xml:space="preserve">lución de conflictos deberá ser </w:t>
      </w:r>
      <w:r w:rsidRPr="00804FF3">
        <w:rPr>
          <w:rFonts w:ascii="Arial" w:hAnsi="Arial" w:cs="Arial"/>
          <w:sz w:val="24"/>
          <w:szCs w:val="24"/>
        </w:rPr>
        <w:t>suspendido en los casos siguientes: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I. Por la falta de disposición de alguna de las part</w:t>
      </w:r>
      <w:r>
        <w:rPr>
          <w:rFonts w:ascii="Arial" w:hAnsi="Arial" w:cs="Arial"/>
          <w:sz w:val="24"/>
          <w:szCs w:val="24"/>
        </w:rPr>
        <w:t xml:space="preserve">es para iniciar o continuar con </w:t>
      </w:r>
      <w:r w:rsidRPr="00804FF3">
        <w:rPr>
          <w:rFonts w:ascii="Arial" w:hAnsi="Arial" w:cs="Arial"/>
          <w:sz w:val="24"/>
          <w:szCs w:val="24"/>
        </w:rPr>
        <w:t>el proceso alternativo;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II. Si peligra la integridad física o psíquica de cualquiera de los participantes;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lastRenderedPageBreak/>
        <w:t>III. Si de los hechos, naturaleza del conflicto, se derivan actos que constituyan</w:t>
      </w:r>
      <w:r>
        <w:rPr>
          <w:rFonts w:ascii="Arial" w:hAnsi="Arial" w:cs="Arial"/>
          <w:sz w:val="24"/>
          <w:szCs w:val="24"/>
        </w:rPr>
        <w:t xml:space="preserve"> </w:t>
      </w:r>
      <w:r w:rsidRPr="00804FF3">
        <w:rPr>
          <w:rFonts w:ascii="Arial" w:hAnsi="Arial" w:cs="Arial"/>
          <w:sz w:val="24"/>
          <w:szCs w:val="24"/>
        </w:rPr>
        <w:t>delitos considerados por la legislac</w:t>
      </w:r>
      <w:r>
        <w:rPr>
          <w:rFonts w:ascii="Arial" w:hAnsi="Arial" w:cs="Arial"/>
          <w:sz w:val="24"/>
          <w:szCs w:val="24"/>
        </w:rPr>
        <w:t xml:space="preserve">ión penal vigente como graves o </w:t>
      </w:r>
      <w:r w:rsidRPr="00804FF3">
        <w:rPr>
          <w:rFonts w:ascii="Arial" w:hAnsi="Arial" w:cs="Arial"/>
          <w:sz w:val="24"/>
          <w:szCs w:val="24"/>
        </w:rPr>
        <w:t>perseguibles de oficio;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IV. Si de los hechos se deducen actos que</w:t>
      </w:r>
      <w:r>
        <w:rPr>
          <w:rFonts w:ascii="Arial" w:hAnsi="Arial" w:cs="Arial"/>
          <w:sz w:val="24"/>
          <w:szCs w:val="24"/>
        </w:rPr>
        <w:t xml:space="preserve"> afecten derechos de terceros  o </w:t>
      </w:r>
      <w:r w:rsidRPr="00804FF3">
        <w:rPr>
          <w:rFonts w:ascii="Arial" w:hAnsi="Arial" w:cs="Arial"/>
          <w:sz w:val="24"/>
          <w:szCs w:val="24"/>
        </w:rPr>
        <w:t>contravengan disposiciones de orden público; y</w:t>
      </w:r>
    </w:p>
    <w:p w:rsid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 xml:space="preserve">V. Por solicitud de cualquiera de las partes </w:t>
      </w:r>
      <w:r>
        <w:rPr>
          <w:rFonts w:ascii="Arial" w:hAnsi="Arial" w:cs="Arial"/>
          <w:sz w:val="24"/>
          <w:szCs w:val="24"/>
        </w:rPr>
        <w:t xml:space="preserve">o a iniciativa del prestador de </w:t>
      </w:r>
      <w:r w:rsidRPr="00804FF3">
        <w:rPr>
          <w:rFonts w:ascii="Arial" w:hAnsi="Arial" w:cs="Arial"/>
          <w:sz w:val="24"/>
          <w:szCs w:val="24"/>
        </w:rPr>
        <w:t>servicios, cuando no se respeten los principios o los proce</w:t>
      </w:r>
      <w:r>
        <w:rPr>
          <w:rFonts w:ascii="Arial" w:hAnsi="Arial" w:cs="Arial"/>
          <w:sz w:val="24"/>
          <w:szCs w:val="24"/>
        </w:rPr>
        <w:t xml:space="preserve">dimientos </w:t>
      </w:r>
      <w:r w:rsidRPr="00804FF3">
        <w:rPr>
          <w:rFonts w:ascii="Arial" w:hAnsi="Arial" w:cs="Arial"/>
          <w:sz w:val="24"/>
          <w:szCs w:val="24"/>
        </w:rPr>
        <w:t>enunciados en el presente Reglamento.</w:t>
      </w:r>
    </w:p>
    <w:p w:rsidR="00804FF3" w:rsidRDefault="00804FF3" w:rsidP="00804F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noveno </w:t>
      </w:r>
    </w:p>
    <w:p w:rsidR="0082426A" w:rsidRPr="00804FF3" w:rsidRDefault="0082426A" w:rsidP="0082426A">
      <w:pPr>
        <w:jc w:val="center"/>
        <w:rPr>
          <w:rFonts w:ascii="Arial" w:hAnsi="Arial" w:cs="Arial"/>
          <w:b/>
          <w:sz w:val="24"/>
          <w:szCs w:val="24"/>
        </w:rPr>
      </w:pPr>
      <w:r w:rsidRPr="00804FF3">
        <w:rPr>
          <w:rFonts w:ascii="Arial" w:hAnsi="Arial" w:cs="Arial"/>
          <w:b/>
          <w:sz w:val="24"/>
          <w:szCs w:val="24"/>
        </w:rPr>
        <w:t>Del Acuerdo</w:t>
      </w:r>
    </w:p>
    <w:p w:rsidR="0082426A" w:rsidRPr="00804FF3" w:rsidRDefault="00DC33B1" w:rsidP="00824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46</w:t>
      </w:r>
      <w:r w:rsidR="0082426A" w:rsidRPr="00804FF3">
        <w:rPr>
          <w:rFonts w:ascii="Arial" w:hAnsi="Arial" w:cs="Arial"/>
          <w:sz w:val="24"/>
          <w:szCs w:val="24"/>
        </w:rPr>
        <w:t>. Cuando el Prestador</w:t>
      </w:r>
      <w:r w:rsidR="004F1E43">
        <w:rPr>
          <w:rFonts w:ascii="Arial" w:hAnsi="Arial" w:cs="Arial"/>
          <w:sz w:val="24"/>
          <w:szCs w:val="24"/>
        </w:rPr>
        <w:t xml:space="preserve"> o la Prestadora</w:t>
      </w:r>
      <w:r w:rsidR="0082426A" w:rsidRPr="00804FF3">
        <w:rPr>
          <w:rFonts w:ascii="Arial" w:hAnsi="Arial" w:cs="Arial"/>
          <w:sz w:val="24"/>
          <w:szCs w:val="24"/>
        </w:rPr>
        <w:t xml:space="preserve"> de Servicio</w:t>
      </w:r>
      <w:r w:rsidR="0082426A">
        <w:rPr>
          <w:rFonts w:ascii="Arial" w:hAnsi="Arial" w:cs="Arial"/>
          <w:sz w:val="24"/>
          <w:szCs w:val="24"/>
        </w:rPr>
        <w:t xml:space="preserve">s obtenga las propuestas que de </w:t>
      </w:r>
      <w:r w:rsidR="0082426A" w:rsidRPr="00804FF3">
        <w:rPr>
          <w:rFonts w:ascii="Arial" w:hAnsi="Arial" w:cs="Arial"/>
          <w:sz w:val="24"/>
          <w:szCs w:val="24"/>
        </w:rPr>
        <w:t>común acuerdo emitieron las partes respecto a l</w:t>
      </w:r>
      <w:r w:rsidR="0082426A">
        <w:rPr>
          <w:rFonts w:ascii="Arial" w:hAnsi="Arial" w:cs="Arial"/>
          <w:sz w:val="24"/>
          <w:szCs w:val="24"/>
        </w:rPr>
        <w:t xml:space="preserve">a controversia que les ocupa, y </w:t>
      </w:r>
      <w:r w:rsidR="0082426A" w:rsidRPr="00804FF3">
        <w:rPr>
          <w:rFonts w:ascii="Arial" w:hAnsi="Arial" w:cs="Arial"/>
          <w:sz w:val="24"/>
          <w:szCs w:val="24"/>
        </w:rPr>
        <w:t>constituyan elementos suficientes par</w:t>
      </w:r>
      <w:r w:rsidR="0082426A">
        <w:rPr>
          <w:rFonts w:ascii="Arial" w:hAnsi="Arial" w:cs="Arial"/>
          <w:sz w:val="24"/>
          <w:szCs w:val="24"/>
        </w:rPr>
        <w:t xml:space="preserve">a la formalización del acuerdo, </w:t>
      </w:r>
      <w:proofErr w:type="spellStart"/>
      <w:r w:rsidR="0082426A" w:rsidRPr="00804FF3">
        <w:rPr>
          <w:rFonts w:ascii="Arial" w:hAnsi="Arial" w:cs="Arial"/>
          <w:sz w:val="24"/>
          <w:szCs w:val="24"/>
        </w:rPr>
        <w:t>recontextualizará</w:t>
      </w:r>
      <w:proofErr w:type="spellEnd"/>
      <w:r w:rsidR="0082426A" w:rsidRPr="00804FF3">
        <w:rPr>
          <w:rFonts w:ascii="Arial" w:hAnsi="Arial" w:cs="Arial"/>
          <w:sz w:val="24"/>
          <w:szCs w:val="24"/>
        </w:rPr>
        <w:t xml:space="preserve"> lo dicho ante las partes, con l</w:t>
      </w:r>
      <w:r w:rsidR="0082426A">
        <w:rPr>
          <w:rFonts w:ascii="Arial" w:hAnsi="Arial" w:cs="Arial"/>
          <w:sz w:val="24"/>
          <w:szCs w:val="24"/>
        </w:rPr>
        <w:t xml:space="preserve">a finalidad de que expresen las </w:t>
      </w:r>
      <w:r w:rsidR="0082426A" w:rsidRPr="00804FF3">
        <w:rPr>
          <w:rFonts w:ascii="Arial" w:hAnsi="Arial" w:cs="Arial"/>
          <w:sz w:val="24"/>
          <w:szCs w:val="24"/>
        </w:rPr>
        <w:t>observaciones que crean pertinentes, en cuyo ca</w:t>
      </w:r>
      <w:r w:rsidR="0082426A">
        <w:rPr>
          <w:rFonts w:ascii="Arial" w:hAnsi="Arial" w:cs="Arial"/>
          <w:sz w:val="24"/>
          <w:szCs w:val="24"/>
        </w:rPr>
        <w:t xml:space="preserve">so procederá a la redacción del </w:t>
      </w:r>
      <w:r w:rsidR="0082426A" w:rsidRPr="00804FF3">
        <w:rPr>
          <w:rFonts w:ascii="Arial" w:hAnsi="Arial" w:cs="Arial"/>
          <w:sz w:val="24"/>
          <w:szCs w:val="24"/>
        </w:rPr>
        <w:t>convenio final, mismo que deberá contener los siguientes requisitos:</w:t>
      </w:r>
    </w:p>
    <w:p w:rsidR="0082426A" w:rsidRPr="00804FF3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I. Lugar y fecha de su celebración;</w:t>
      </w:r>
    </w:p>
    <w:p w:rsidR="0082426A" w:rsidRPr="00804FF3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II. Los nombres y generales de las partes. Trat</w:t>
      </w:r>
      <w:r>
        <w:rPr>
          <w:rFonts w:ascii="Arial" w:hAnsi="Arial" w:cs="Arial"/>
          <w:sz w:val="24"/>
          <w:szCs w:val="24"/>
        </w:rPr>
        <w:t xml:space="preserve">ándose de representación legal, </w:t>
      </w:r>
      <w:r w:rsidRPr="00804FF3">
        <w:rPr>
          <w:rFonts w:ascii="Arial" w:hAnsi="Arial" w:cs="Arial"/>
          <w:sz w:val="24"/>
          <w:szCs w:val="24"/>
        </w:rPr>
        <w:t>se harán constar los documentos con lo</w:t>
      </w:r>
      <w:r>
        <w:rPr>
          <w:rFonts w:ascii="Arial" w:hAnsi="Arial" w:cs="Arial"/>
          <w:sz w:val="24"/>
          <w:szCs w:val="24"/>
        </w:rPr>
        <w:t xml:space="preserve">s cuales se haya acreditado tal </w:t>
      </w:r>
      <w:r w:rsidRPr="00804FF3">
        <w:rPr>
          <w:rFonts w:ascii="Arial" w:hAnsi="Arial" w:cs="Arial"/>
          <w:sz w:val="24"/>
          <w:szCs w:val="24"/>
        </w:rPr>
        <w:t>carácter, así como el documento oficial con el que se identifiquen;</w:t>
      </w:r>
    </w:p>
    <w:p w:rsidR="0082426A" w:rsidRPr="00804FF3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III. El nombre del Prestador</w:t>
      </w:r>
      <w:r w:rsidR="004F1E43">
        <w:rPr>
          <w:rFonts w:ascii="Arial" w:hAnsi="Arial" w:cs="Arial"/>
          <w:sz w:val="24"/>
          <w:szCs w:val="24"/>
        </w:rPr>
        <w:t xml:space="preserve"> o la prestadora</w:t>
      </w:r>
      <w:r w:rsidRPr="00804FF3">
        <w:rPr>
          <w:rFonts w:ascii="Arial" w:hAnsi="Arial" w:cs="Arial"/>
          <w:sz w:val="24"/>
          <w:szCs w:val="24"/>
        </w:rPr>
        <w:t xml:space="preserve"> de Servicios que i</w:t>
      </w:r>
      <w:r>
        <w:rPr>
          <w:rFonts w:ascii="Arial" w:hAnsi="Arial" w:cs="Arial"/>
          <w:sz w:val="24"/>
          <w:szCs w:val="24"/>
        </w:rPr>
        <w:t xml:space="preserve">ntervino en el procedimiento de </w:t>
      </w:r>
      <w:r w:rsidRPr="00804FF3">
        <w:rPr>
          <w:rFonts w:ascii="Arial" w:hAnsi="Arial" w:cs="Arial"/>
          <w:sz w:val="24"/>
          <w:szCs w:val="24"/>
        </w:rPr>
        <w:t>mediación o conciliación;</w:t>
      </w:r>
    </w:p>
    <w:p w:rsidR="0082426A" w:rsidRPr="00804FF3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IV. Apartado de Declaraciones: que cont</w:t>
      </w:r>
      <w:r>
        <w:rPr>
          <w:rFonts w:ascii="Arial" w:hAnsi="Arial" w:cs="Arial"/>
          <w:sz w:val="24"/>
          <w:szCs w:val="24"/>
        </w:rPr>
        <w:t xml:space="preserve">endrá una breve relación de los </w:t>
      </w:r>
      <w:r w:rsidRPr="00804FF3">
        <w:rPr>
          <w:rFonts w:ascii="Arial" w:hAnsi="Arial" w:cs="Arial"/>
          <w:sz w:val="24"/>
          <w:szCs w:val="24"/>
        </w:rPr>
        <w:t>antecedentes que motivaron el trámite;</w:t>
      </w:r>
    </w:p>
    <w:p w:rsidR="0082426A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V. Clausulas: Una descripción precisa, ordenada</w:t>
      </w:r>
      <w:r>
        <w:rPr>
          <w:rFonts w:ascii="Arial" w:hAnsi="Arial" w:cs="Arial"/>
          <w:sz w:val="24"/>
          <w:szCs w:val="24"/>
        </w:rPr>
        <w:t xml:space="preserve"> y clara de las obligaciones de </w:t>
      </w:r>
      <w:r w:rsidRPr="00804FF3">
        <w:rPr>
          <w:rFonts w:ascii="Arial" w:hAnsi="Arial" w:cs="Arial"/>
          <w:sz w:val="24"/>
          <w:szCs w:val="24"/>
        </w:rPr>
        <w:t>dar, hacer o tolerar, así como las obligaci</w:t>
      </w:r>
      <w:r>
        <w:rPr>
          <w:rFonts w:ascii="Arial" w:hAnsi="Arial" w:cs="Arial"/>
          <w:sz w:val="24"/>
          <w:szCs w:val="24"/>
        </w:rPr>
        <w:t xml:space="preserve">ones morales convenidas por los </w:t>
      </w:r>
      <w:r w:rsidRPr="00804FF3">
        <w:rPr>
          <w:rFonts w:ascii="Arial" w:hAnsi="Arial" w:cs="Arial"/>
          <w:sz w:val="24"/>
          <w:szCs w:val="24"/>
        </w:rPr>
        <w:t>interesados, en su caso estableciendo las</w:t>
      </w:r>
      <w:r>
        <w:rPr>
          <w:rFonts w:ascii="Arial" w:hAnsi="Arial" w:cs="Arial"/>
          <w:sz w:val="24"/>
          <w:szCs w:val="24"/>
        </w:rPr>
        <w:t xml:space="preserve"> condiciones, términos, fecha y </w:t>
      </w:r>
      <w:r w:rsidRPr="00804FF3">
        <w:rPr>
          <w:rFonts w:ascii="Arial" w:hAnsi="Arial" w:cs="Arial"/>
          <w:sz w:val="24"/>
          <w:szCs w:val="24"/>
        </w:rPr>
        <w:t>lugar de cumplimiento;</w:t>
      </w:r>
    </w:p>
    <w:p w:rsidR="0082426A" w:rsidRPr="0082426A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2426A">
        <w:rPr>
          <w:rFonts w:ascii="Arial" w:hAnsi="Arial" w:cs="Arial"/>
          <w:sz w:val="24"/>
          <w:szCs w:val="24"/>
        </w:rPr>
        <w:t xml:space="preserve">VI. Las firmas o huellas dactilares de quienes </w:t>
      </w:r>
      <w:r>
        <w:rPr>
          <w:rFonts w:ascii="Arial" w:hAnsi="Arial" w:cs="Arial"/>
          <w:sz w:val="24"/>
          <w:szCs w:val="24"/>
        </w:rPr>
        <w:t xml:space="preserve">los suscriben y, en su caso, el </w:t>
      </w:r>
      <w:r w:rsidRPr="0082426A">
        <w:rPr>
          <w:rFonts w:ascii="Arial" w:hAnsi="Arial" w:cs="Arial"/>
          <w:sz w:val="24"/>
          <w:szCs w:val="24"/>
        </w:rPr>
        <w:t>nombre de la persona o personas que</w:t>
      </w:r>
      <w:r>
        <w:rPr>
          <w:rFonts w:ascii="Arial" w:hAnsi="Arial" w:cs="Arial"/>
          <w:sz w:val="24"/>
          <w:szCs w:val="24"/>
        </w:rPr>
        <w:t xml:space="preserve"> hayan firmado a ruego de uno o </w:t>
      </w:r>
      <w:r w:rsidRPr="0082426A">
        <w:rPr>
          <w:rFonts w:ascii="Arial" w:hAnsi="Arial" w:cs="Arial"/>
          <w:sz w:val="24"/>
          <w:szCs w:val="24"/>
        </w:rPr>
        <w:t>ambos interesados, cuando éstos no sepan firmar;</w:t>
      </w:r>
    </w:p>
    <w:p w:rsidR="0082426A" w:rsidRPr="0082426A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2426A">
        <w:rPr>
          <w:rFonts w:ascii="Arial" w:hAnsi="Arial" w:cs="Arial"/>
          <w:sz w:val="24"/>
          <w:szCs w:val="24"/>
        </w:rPr>
        <w:t>VII. La firma y datos del Prestador de Servicios que intervino; y</w:t>
      </w:r>
    </w:p>
    <w:p w:rsidR="0082426A" w:rsidRPr="0082426A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2426A">
        <w:rPr>
          <w:rFonts w:ascii="Arial" w:hAnsi="Arial" w:cs="Arial"/>
          <w:sz w:val="24"/>
          <w:szCs w:val="24"/>
        </w:rPr>
        <w:t xml:space="preserve">VIII. La certificación del Director </w:t>
      </w:r>
      <w:r w:rsidR="004F1E43">
        <w:rPr>
          <w:rFonts w:ascii="Arial" w:hAnsi="Arial" w:cs="Arial"/>
          <w:sz w:val="24"/>
          <w:szCs w:val="24"/>
        </w:rPr>
        <w:t xml:space="preserve">o  Directora </w:t>
      </w:r>
      <w:r w:rsidRPr="0082426A">
        <w:rPr>
          <w:rFonts w:ascii="Arial" w:hAnsi="Arial" w:cs="Arial"/>
          <w:sz w:val="24"/>
          <w:szCs w:val="24"/>
        </w:rPr>
        <w:t>de haber revisado el convenio.</w:t>
      </w:r>
    </w:p>
    <w:p w:rsidR="0082426A" w:rsidRPr="0082426A" w:rsidRDefault="00DC33B1" w:rsidP="00824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47</w:t>
      </w:r>
      <w:r w:rsidR="0082426A" w:rsidRPr="0082426A">
        <w:rPr>
          <w:rFonts w:ascii="Arial" w:hAnsi="Arial" w:cs="Arial"/>
          <w:sz w:val="24"/>
          <w:szCs w:val="24"/>
        </w:rPr>
        <w:t>. Una vez suscrito y firmado por tod</w:t>
      </w:r>
      <w:r w:rsidR="0082426A">
        <w:rPr>
          <w:rFonts w:ascii="Arial" w:hAnsi="Arial" w:cs="Arial"/>
          <w:sz w:val="24"/>
          <w:szCs w:val="24"/>
        </w:rPr>
        <w:t xml:space="preserve">as las partes, el convenio será </w:t>
      </w:r>
      <w:r w:rsidR="0082426A" w:rsidRPr="0082426A">
        <w:rPr>
          <w:rFonts w:ascii="Arial" w:hAnsi="Arial" w:cs="Arial"/>
          <w:sz w:val="24"/>
          <w:szCs w:val="24"/>
        </w:rPr>
        <w:t>remitido para su sanción y archivo al Instituto de Justicia Alternativa del Estado de</w:t>
      </w:r>
    </w:p>
    <w:p w:rsidR="0082426A" w:rsidRPr="0082426A" w:rsidRDefault="0082426A" w:rsidP="0082426A">
      <w:pPr>
        <w:jc w:val="both"/>
        <w:rPr>
          <w:rFonts w:ascii="Arial" w:hAnsi="Arial" w:cs="Arial"/>
          <w:sz w:val="24"/>
          <w:szCs w:val="24"/>
        </w:rPr>
      </w:pPr>
      <w:r w:rsidRPr="0082426A">
        <w:rPr>
          <w:rFonts w:ascii="Arial" w:hAnsi="Arial" w:cs="Arial"/>
          <w:sz w:val="24"/>
          <w:szCs w:val="24"/>
        </w:rPr>
        <w:lastRenderedPageBreak/>
        <w:t>Jalisco, en caso de que sea aprobado, será registrado como convenio equiparado</w:t>
      </w:r>
      <w:r>
        <w:rPr>
          <w:rFonts w:ascii="Arial" w:hAnsi="Arial" w:cs="Arial"/>
          <w:sz w:val="24"/>
          <w:szCs w:val="24"/>
        </w:rPr>
        <w:t xml:space="preserve"> </w:t>
      </w:r>
      <w:r w:rsidRPr="0082426A">
        <w:rPr>
          <w:rFonts w:ascii="Arial" w:hAnsi="Arial" w:cs="Arial"/>
          <w:sz w:val="24"/>
          <w:szCs w:val="24"/>
        </w:rPr>
        <w:t>a sentencia ejecutoriada.</w:t>
      </w:r>
    </w:p>
    <w:p w:rsidR="0082426A" w:rsidRPr="00C55EEC" w:rsidRDefault="00DC33B1" w:rsidP="00824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48</w:t>
      </w:r>
      <w:r w:rsidR="0082426A" w:rsidRPr="0082426A">
        <w:rPr>
          <w:rFonts w:ascii="Arial" w:hAnsi="Arial" w:cs="Arial"/>
          <w:sz w:val="24"/>
          <w:szCs w:val="24"/>
        </w:rPr>
        <w:t>. En caso de que el Instituto de Jus</w:t>
      </w:r>
      <w:r w:rsidR="0082426A">
        <w:rPr>
          <w:rFonts w:ascii="Arial" w:hAnsi="Arial" w:cs="Arial"/>
          <w:sz w:val="24"/>
          <w:szCs w:val="24"/>
        </w:rPr>
        <w:t xml:space="preserve">ticia Alternativa del Estado de </w:t>
      </w:r>
      <w:r w:rsidR="0082426A" w:rsidRPr="0082426A">
        <w:rPr>
          <w:rFonts w:ascii="Arial" w:hAnsi="Arial" w:cs="Arial"/>
          <w:sz w:val="24"/>
          <w:szCs w:val="24"/>
        </w:rPr>
        <w:t xml:space="preserve">Jalisco considere que el convenio suscrito no reúne </w:t>
      </w:r>
      <w:r w:rsidR="0082426A">
        <w:rPr>
          <w:rFonts w:ascii="Arial" w:hAnsi="Arial" w:cs="Arial"/>
          <w:sz w:val="24"/>
          <w:szCs w:val="24"/>
        </w:rPr>
        <w:t xml:space="preserve">los requisitos que prevé la Ley </w:t>
      </w:r>
      <w:r w:rsidR="0082426A" w:rsidRPr="0082426A">
        <w:rPr>
          <w:rFonts w:ascii="Arial" w:hAnsi="Arial" w:cs="Arial"/>
          <w:sz w:val="24"/>
          <w:szCs w:val="24"/>
        </w:rPr>
        <w:t>de Justicia Alternativa, el prestador de servici</w:t>
      </w:r>
      <w:r w:rsidR="0082426A">
        <w:rPr>
          <w:rFonts w:ascii="Arial" w:hAnsi="Arial" w:cs="Arial"/>
          <w:sz w:val="24"/>
          <w:szCs w:val="24"/>
        </w:rPr>
        <w:t xml:space="preserve">os realizara todas las acciones </w:t>
      </w:r>
      <w:r w:rsidR="0082426A" w:rsidRPr="0082426A">
        <w:rPr>
          <w:rFonts w:ascii="Arial" w:hAnsi="Arial" w:cs="Arial"/>
          <w:sz w:val="24"/>
          <w:szCs w:val="24"/>
        </w:rPr>
        <w:t>tendientes a subsanar las deficiencias observadas.</w:t>
      </w:r>
    </w:p>
    <w:p w:rsidR="0082426A" w:rsidRDefault="0082426A" w:rsidP="0082426A">
      <w:pPr>
        <w:rPr>
          <w:rFonts w:ascii="Arial" w:hAnsi="Arial" w:cs="Arial"/>
          <w:b/>
          <w:sz w:val="24"/>
          <w:szCs w:val="24"/>
        </w:rPr>
      </w:pPr>
    </w:p>
    <w:p w:rsidR="0082426A" w:rsidRPr="00804FF3" w:rsidRDefault="0082426A" w:rsidP="0082426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decimo </w:t>
      </w:r>
    </w:p>
    <w:p w:rsidR="00804FF3" w:rsidRDefault="00804FF3" w:rsidP="00804FF3">
      <w:pPr>
        <w:jc w:val="center"/>
        <w:rPr>
          <w:rFonts w:ascii="Arial" w:hAnsi="Arial" w:cs="Arial"/>
          <w:b/>
          <w:sz w:val="24"/>
          <w:szCs w:val="24"/>
        </w:rPr>
      </w:pPr>
      <w:r w:rsidRPr="00804FF3">
        <w:rPr>
          <w:rFonts w:ascii="Arial" w:hAnsi="Arial" w:cs="Arial"/>
          <w:b/>
          <w:sz w:val="24"/>
          <w:szCs w:val="24"/>
        </w:rPr>
        <w:t>De la Conclusión del Método Alternativo de Solución de Controversias</w:t>
      </w:r>
    </w:p>
    <w:p w:rsidR="00804FF3" w:rsidRPr="00804FF3" w:rsidRDefault="00804FF3" w:rsidP="00804FF3">
      <w:pPr>
        <w:jc w:val="center"/>
        <w:rPr>
          <w:rFonts w:ascii="Arial" w:hAnsi="Arial" w:cs="Arial"/>
          <w:b/>
          <w:sz w:val="24"/>
          <w:szCs w:val="24"/>
        </w:rPr>
      </w:pPr>
    </w:p>
    <w:p w:rsidR="00804FF3" w:rsidRPr="00804FF3" w:rsidRDefault="00DC33B1" w:rsidP="00804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49</w:t>
      </w:r>
      <w:r w:rsidR="00804FF3" w:rsidRPr="00804FF3">
        <w:rPr>
          <w:rFonts w:ascii="Arial" w:hAnsi="Arial" w:cs="Arial"/>
          <w:sz w:val="24"/>
          <w:szCs w:val="24"/>
        </w:rPr>
        <w:t>. Los Métodos Alternativos de Solución de Controversias concluyen: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I. Por la firma de un acuerdo total o parcial entre las partes;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II. Por muerte de cualquiera de las partes protagonistas de la controversia;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III. Por desistimiento de alguna de las partes;</w:t>
      </w:r>
    </w:p>
    <w:p w:rsid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IV. Por declaración escrita del Prestador</w:t>
      </w:r>
      <w:r w:rsidR="00AD73F2">
        <w:rPr>
          <w:rFonts w:ascii="Arial" w:hAnsi="Arial" w:cs="Arial"/>
          <w:sz w:val="24"/>
          <w:szCs w:val="24"/>
        </w:rPr>
        <w:t xml:space="preserve"> o prestadora</w:t>
      </w:r>
      <w:r w:rsidRPr="00804FF3">
        <w:rPr>
          <w:rFonts w:ascii="Arial" w:hAnsi="Arial" w:cs="Arial"/>
          <w:sz w:val="24"/>
          <w:szCs w:val="24"/>
        </w:rPr>
        <w:t xml:space="preserve"> de Serv</w:t>
      </w:r>
      <w:r>
        <w:rPr>
          <w:rFonts w:ascii="Arial" w:hAnsi="Arial" w:cs="Arial"/>
          <w:sz w:val="24"/>
          <w:szCs w:val="24"/>
        </w:rPr>
        <w:t xml:space="preserve">icios hecha después de efectuar </w:t>
      </w:r>
      <w:r w:rsidRPr="00804FF3">
        <w:rPr>
          <w:rFonts w:ascii="Arial" w:hAnsi="Arial" w:cs="Arial"/>
          <w:sz w:val="24"/>
          <w:szCs w:val="24"/>
        </w:rPr>
        <w:t>el Método Alternativo, que justifique su conclusión, en los siguientes casos: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 xml:space="preserve">a) Cuando no sea posible establecer </w:t>
      </w:r>
      <w:r>
        <w:rPr>
          <w:rFonts w:ascii="Arial" w:hAnsi="Arial" w:cs="Arial"/>
          <w:sz w:val="24"/>
          <w:szCs w:val="24"/>
        </w:rPr>
        <w:t xml:space="preserve">un diálogo respetuoso entre las </w:t>
      </w:r>
      <w:r w:rsidRPr="00804FF3">
        <w:rPr>
          <w:rFonts w:ascii="Arial" w:hAnsi="Arial" w:cs="Arial"/>
          <w:sz w:val="24"/>
          <w:szCs w:val="24"/>
        </w:rPr>
        <w:t>partes;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b) Cuando alguna de las partes tiene un i</w:t>
      </w:r>
      <w:r>
        <w:rPr>
          <w:rFonts w:ascii="Arial" w:hAnsi="Arial" w:cs="Arial"/>
          <w:sz w:val="24"/>
          <w:szCs w:val="24"/>
        </w:rPr>
        <w:t xml:space="preserve">nterés punitivo o una noción de </w:t>
      </w:r>
      <w:r w:rsidRPr="00804FF3">
        <w:rPr>
          <w:rFonts w:ascii="Arial" w:hAnsi="Arial" w:cs="Arial"/>
          <w:sz w:val="24"/>
          <w:szCs w:val="24"/>
        </w:rPr>
        <w:t>justicia retributiva que desea ver reconocidas en una dec</w:t>
      </w:r>
      <w:r>
        <w:rPr>
          <w:rFonts w:ascii="Arial" w:hAnsi="Arial" w:cs="Arial"/>
          <w:sz w:val="24"/>
          <w:szCs w:val="24"/>
        </w:rPr>
        <w:t xml:space="preserve">isión emanada </w:t>
      </w:r>
      <w:r w:rsidRPr="00804FF3">
        <w:rPr>
          <w:rFonts w:ascii="Arial" w:hAnsi="Arial" w:cs="Arial"/>
          <w:sz w:val="24"/>
          <w:szCs w:val="24"/>
        </w:rPr>
        <w:t>de un juez;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c) Cuando una de las partes está ausente o incapacitada;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d) Cuando una de las partes no tiene interés de llegar a un acuerdo;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e) Cuando una de las partes pr</w:t>
      </w:r>
      <w:r>
        <w:rPr>
          <w:rFonts w:ascii="Arial" w:hAnsi="Arial" w:cs="Arial"/>
          <w:sz w:val="24"/>
          <w:szCs w:val="24"/>
        </w:rPr>
        <w:t xml:space="preserve">etenda obtener de manera dolosa </w:t>
      </w:r>
      <w:r w:rsidRPr="00804FF3">
        <w:rPr>
          <w:rFonts w:ascii="Arial" w:hAnsi="Arial" w:cs="Arial"/>
          <w:sz w:val="24"/>
          <w:szCs w:val="24"/>
        </w:rPr>
        <w:t>prestaciones excesivas;</w:t>
      </w:r>
    </w:p>
    <w:p w:rsidR="00804FF3" w:rsidRPr="00804FF3" w:rsidRDefault="00804FF3" w:rsidP="00804FF3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f) Cuando la controversia involucra un delito</w:t>
      </w:r>
      <w:r>
        <w:rPr>
          <w:rFonts w:ascii="Arial" w:hAnsi="Arial" w:cs="Arial"/>
          <w:sz w:val="24"/>
          <w:szCs w:val="24"/>
        </w:rPr>
        <w:t xml:space="preserve"> considerado por la legislación </w:t>
      </w:r>
      <w:r w:rsidRPr="00804FF3">
        <w:rPr>
          <w:rFonts w:ascii="Arial" w:hAnsi="Arial" w:cs="Arial"/>
          <w:sz w:val="24"/>
          <w:szCs w:val="24"/>
        </w:rPr>
        <w:t>penal perseguible de oficio; y</w:t>
      </w:r>
    </w:p>
    <w:p w:rsidR="00804FF3" w:rsidRDefault="00804FF3" w:rsidP="006A623A">
      <w:pPr>
        <w:jc w:val="both"/>
        <w:rPr>
          <w:rFonts w:ascii="Arial" w:hAnsi="Arial" w:cs="Arial"/>
          <w:sz w:val="24"/>
          <w:szCs w:val="24"/>
        </w:rPr>
      </w:pPr>
      <w:r w:rsidRPr="00804FF3">
        <w:rPr>
          <w:rFonts w:ascii="Arial" w:hAnsi="Arial" w:cs="Arial"/>
          <w:sz w:val="24"/>
          <w:szCs w:val="24"/>
        </w:rPr>
        <w:t>g) Cuando lesione derechos de terceros, d</w:t>
      </w:r>
      <w:r>
        <w:rPr>
          <w:rFonts w:ascii="Arial" w:hAnsi="Arial" w:cs="Arial"/>
          <w:sz w:val="24"/>
          <w:szCs w:val="24"/>
        </w:rPr>
        <w:t xml:space="preserve">e la colectividad o contravenga </w:t>
      </w:r>
      <w:r w:rsidRPr="00804FF3">
        <w:rPr>
          <w:rFonts w:ascii="Arial" w:hAnsi="Arial" w:cs="Arial"/>
          <w:sz w:val="24"/>
          <w:szCs w:val="24"/>
        </w:rPr>
        <w:t>las disposiciones legales vigentes.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</w:p>
    <w:p w:rsidR="006A623A" w:rsidRPr="006A623A" w:rsidRDefault="006A623A" w:rsidP="006A623A">
      <w:pPr>
        <w:jc w:val="center"/>
        <w:rPr>
          <w:rFonts w:ascii="Arial" w:hAnsi="Arial" w:cs="Arial"/>
          <w:b/>
          <w:sz w:val="24"/>
          <w:szCs w:val="24"/>
        </w:rPr>
      </w:pPr>
      <w:r w:rsidRPr="006A623A">
        <w:rPr>
          <w:rFonts w:ascii="Arial" w:hAnsi="Arial" w:cs="Arial"/>
          <w:b/>
          <w:sz w:val="24"/>
          <w:szCs w:val="24"/>
        </w:rPr>
        <w:t>Capítulo Noveno.</w:t>
      </w:r>
    </w:p>
    <w:p w:rsidR="006A623A" w:rsidRPr="006A623A" w:rsidRDefault="006A623A" w:rsidP="006A623A">
      <w:pPr>
        <w:jc w:val="center"/>
        <w:rPr>
          <w:rFonts w:ascii="Arial" w:hAnsi="Arial" w:cs="Arial"/>
          <w:b/>
          <w:sz w:val="24"/>
          <w:szCs w:val="24"/>
        </w:rPr>
      </w:pPr>
      <w:r w:rsidRPr="006A623A">
        <w:rPr>
          <w:rFonts w:ascii="Arial" w:hAnsi="Arial" w:cs="Arial"/>
          <w:b/>
          <w:sz w:val="24"/>
          <w:szCs w:val="24"/>
        </w:rPr>
        <w:t>De los Impedimentos y Excusas</w:t>
      </w:r>
    </w:p>
    <w:p w:rsidR="006A623A" w:rsidRPr="006A623A" w:rsidRDefault="00DC33B1" w:rsidP="006A62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50</w:t>
      </w:r>
      <w:r w:rsidR="006A623A" w:rsidRPr="006A623A">
        <w:rPr>
          <w:rFonts w:ascii="Arial" w:hAnsi="Arial" w:cs="Arial"/>
          <w:sz w:val="24"/>
          <w:szCs w:val="24"/>
        </w:rPr>
        <w:t>. Los Prestadores</w:t>
      </w:r>
      <w:r w:rsidR="00AD73F2">
        <w:rPr>
          <w:rFonts w:ascii="Arial" w:hAnsi="Arial" w:cs="Arial"/>
          <w:sz w:val="24"/>
          <w:szCs w:val="24"/>
        </w:rPr>
        <w:t xml:space="preserve"> o prestadoras</w:t>
      </w:r>
      <w:r w:rsidR="006A623A" w:rsidRPr="006A623A">
        <w:rPr>
          <w:rFonts w:ascii="Arial" w:hAnsi="Arial" w:cs="Arial"/>
          <w:sz w:val="24"/>
          <w:szCs w:val="24"/>
        </w:rPr>
        <w:t xml:space="preserve"> de Servicios están impedidos para intervenir en los</w:t>
      </w:r>
      <w:r w:rsidR="006A623A">
        <w:rPr>
          <w:rFonts w:ascii="Arial" w:hAnsi="Arial" w:cs="Arial"/>
          <w:sz w:val="24"/>
          <w:szCs w:val="24"/>
        </w:rPr>
        <w:t xml:space="preserve"> </w:t>
      </w:r>
      <w:r w:rsidR="006A623A" w:rsidRPr="006A623A">
        <w:rPr>
          <w:rFonts w:ascii="Arial" w:hAnsi="Arial" w:cs="Arial"/>
          <w:sz w:val="24"/>
          <w:szCs w:val="24"/>
        </w:rPr>
        <w:t>siguientes casos: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sz w:val="24"/>
          <w:szCs w:val="24"/>
        </w:rPr>
        <w:t>I. Si son parientes consanguíneos, afines o civi</w:t>
      </w:r>
      <w:r>
        <w:rPr>
          <w:rFonts w:ascii="Arial" w:hAnsi="Arial" w:cs="Arial"/>
          <w:sz w:val="24"/>
          <w:szCs w:val="24"/>
        </w:rPr>
        <w:t xml:space="preserve">les de alguna de las partes, de </w:t>
      </w:r>
      <w:r w:rsidRPr="006A623A">
        <w:rPr>
          <w:rFonts w:ascii="Arial" w:hAnsi="Arial" w:cs="Arial"/>
          <w:sz w:val="24"/>
          <w:szCs w:val="24"/>
        </w:rPr>
        <w:t>sus asesores o representantes, en línea recta, s</w:t>
      </w:r>
      <w:r>
        <w:rPr>
          <w:rFonts w:ascii="Arial" w:hAnsi="Arial" w:cs="Arial"/>
          <w:sz w:val="24"/>
          <w:szCs w:val="24"/>
        </w:rPr>
        <w:t xml:space="preserve">in limitación del grado; dentro </w:t>
      </w:r>
      <w:r w:rsidRPr="006A623A">
        <w:rPr>
          <w:rFonts w:ascii="Arial" w:hAnsi="Arial" w:cs="Arial"/>
          <w:sz w:val="24"/>
          <w:szCs w:val="24"/>
        </w:rPr>
        <w:t>del cuarto grado en línea colateral por consang</w:t>
      </w:r>
      <w:r>
        <w:rPr>
          <w:rFonts w:ascii="Arial" w:hAnsi="Arial" w:cs="Arial"/>
          <w:sz w:val="24"/>
          <w:szCs w:val="24"/>
        </w:rPr>
        <w:t xml:space="preserve">uinidad, o del segundo en línea </w:t>
      </w:r>
      <w:r w:rsidRPr="006A623A">
        <w:rPr>
          <w:rFonts w:ascii="Arial" w:hAnsi="Arial" w:cs="Arial"/>
          <w:sz w:val="24"/>
          <w:szCs w:val="24"/>
        </w:rPr>
        <w:t>colateral por afinidad;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sz w:val="24"/>
          <w:szCs w:val="24"/>
        </w:rPr>
        <w:t>II. Si tienen interés personal en la co</w:t>
      </w:r>
      <w:r>
        <w:rPr>
          <w:rFonts w:ascii="Arial" w:hAnsi="Arial" w:cs="Arial"/>
          <w:sz w:val="24"/>
          <w:szCs w:val="24"/>
        </w:rPr>
        <w:t xml:space="preserve">ntroversia que haya motivado el </w:t>
      </w:r>
      <w:r w:rsidRPr="006A623A">
        <w:rPr>
          <w:rFonts w:ascii="Arial" w:hAnsi="Arial" w:cs="Arial"/>
          <w:sz w:val="24"/>
          <w:szCs w:val="24"/>
        </w:rPr>
        <w:t>procedimiento de mediación o conciliación;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sz w:val="24"/>
          <w:szCs w:val="24"/>
        </w:rPr>
        <w:t>III. Si han sido o son abogados, asesores, representante</w:t>
      </w:r>
      <w:r>
        <w:rPr>
          <w:rFonts w:ascii="Arial" w:hAnsi="Arial" w:cs="Arial"/>
          <w:sz w:val="24"/>
          <w:szCs w:val="24"/>
        </w:rPr>
        <w:t xml:space="preserve">s o apoderados de </w:t>
      </w:r>
      <w:r w:rsidRPr="006A623A">
        <w:rPr>
          <w:rFonts w:ascii="Arial" w:hAnsi="Arial" w:cs="Arial"/>
          <w:sz w:val="24"/>
          <w:szCs w:val="24"/>
        </w:rPr>
        <w:t>alguna de las partes;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sz w:val="24"/>
          <w:szCs w:val="24"/>
        </w:rPr>
        <w:t>IV. Si tienen amistad estrecha o enemistad manif</w:t>
      </w:r>
      <w:r>
        <w:rPr>
          <w:rFonts w:ascii="Arial" w:hAnsi="Arial" w:cs="Arial"/>
          <w:sz w:val="24"/>
          <w:szCs w:val="24"/>
        </w:rPr>
        <w:t xml:space="preserve">iesta con alguna de las partes, </w:t>
      </w:r>
      <w:r w:rsidRPr="006A623A">
        <w:rPr>
          <w:rFonts w:ascii="Arial" w:hAnsi="Arial" w:cs="Arial"/>
          <w:sz w:val="24"/>
          <w:szCs w:val="24"/>
        </w:rPr>
        <w:t>sus asesores o representantes;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sz w:val="24"/>
          <w:szCs w:val="24"/>
        </w:rPr>
        <w:t>V. Si han intervenido directamente en la natural</w:t>
      </w:r>
      <w:r>
        <w:rPr>
          <w:rFonts w:ascii="Arial" w:hAnsi="Arial" w:cs="Arial"/>
          <w:sz w:val="24"/>
          <w:szCs w:val="24"/>
        </w:rPr>
        <w:t xml:space="preserve">eza de los hechos materia de la </w:t>
      </w:r>
      <w:r w:rsidRPr="006A623A">
        <w:rPr>
          <w:rFonts w:ascii="Arial" w:hAnsi="Arial" w:cs="Arial"/>
          <w:sz w:val="24"/>
          <w:szCs w:val="24"/>
        </w:rPr>
        <w:t>controversia; y</w:t>
      </w:r>
    </w:p>
    <w:p w:rsidR="00804FF3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sz w:val="24"/>
          <w:szCs w:val="24"/>
        </w:rPr>
        <w:t>VI. En cualquier otro caso análogo que pueda</w:t>
      </w:r>
      <w:r>
        <w:rPr>
          <w:rFonts w:ascii="Arial" w:hAnsi="Arial" w:cs="Arial"/>
          <w:sz w:val="24"/>
          <w:szCs w:val="24"/>
        </w:rPr>
        <w:t xml:space="preserve"> afectar su imparcialidad en el </w:t>
      </w:r>
      <w:r w:rsidRPr="006A623A">
        <w:rPr>
          <w:rFonts w:ascii="Arial" w:hAnsi="Arial" w:cs="Arial"/>
          <w:sz w:val="24"/>
          <w:szCs w:val="24"/>
        </w:rPr>
        <w:t>procedimiento de mediación o conciliación que ante él se ventile.</w:t>
      </w:r>
    </w:p>
    <w:p w:rsid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</w:p>
    <w:p w:rsidR="006A623A" w:rsidRPr="006A623A" w:rsidRDefault="006A623A" w:rsidP="006A623A">
      <w:pPr>
        <w:jc w:val="center"/>
        <w:rPr>
          <w:rFonts w:ascii="Arial" w:hAnsi="Arial" w:cs="Arial"/>
          <w:b/>
          <w:sz w:val="24"/>
          <w:szCs w:val="24"/>
        </w:rPr>
      </w:pPr>
      <w:r w:rsidRPr="006A623A">
        <w:rPr>
          <w:rFonts w:ascii="Arial" w:hAnsi="Arial" w:cs="Arial"/>
          <w:b/>
          <w:sz w:val="24"/>
          <w:szCs w:val="24"/>
        </w:rPr>
        <w:t>Artículos Transitorios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b/>
          <w:sz w:val="24"/>
          <w:szCs w:val="24"/>
        </w:rPr>
        <w:t>Artículo Primero.-</w:t>
      </w:r>
      <w:r w:rsidRPr="006A623A">
        <w:rPr>
          <w:rFonts w:ascii="Arial" w:hAnsi="Arial" w:cs="Arial"/>
          <w:sz w:val="24"/>
          <w:szCs w:val="24"/>
        </w:rPr>
        <w:t xml:space="preserve"> El presente Reglamento entrar</w:t>
      </w:r>
      <w:r>
        <w:rPr>
          <w:rFonts w:ascii="Arial" w:hAnsi="Arial" w:cs="Arial"/>
          <w:sz w:val="24"/>
          <w:szCs w:val="24"/>
        </w:rPr>
        <w:t xml:space="preserve">á en vigor una vez aprobado por el Ayuntamiento Constitucional de San Juan de los Lagos, Jalisco al día siguiente de su </w:t>
      </w:r>
      <w:r w:rsidRPr="006A623A">
        <w:rPr>
          <w:rFonts w:ascii="Arial" w:hAnsi="Arial" w:cs="Arial"/>
          <w:sz w:val="24"/>
          <w:szCs w:val="24"/>
        </w:rPr>
        <w:t>publicació</w:t>
      </w:r>
      <w:r>
        <w:rPr>
          <w:rFonts w:ascii="Arial" w:hAnsi="Arial" w:cs="Arial"/>
          <w:sz w:val="24"/>
          <w:szCs w:val="24"/>
        </w:rPr>
        <w:t>n en la Gaceta  municipal Oficial.</w:t>
      </w:r>
    </w:p>
    <w:p w:rsidR="006A623A" w:rsidRP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b/>
          <w:sz w:val="24"/>
          <w:szCs w:val="24"/>
        </w:rPr>
        <w:t>Artículo Segundo.-</w:t>
      </w:r>
      <w:r w:rsidRPr="006A623A">
        <w:rPr>
          <w:rFonts w:ascii="Arial" w:hAnsi="Arial" w:cs="Arial"/>
          <w:sz w:val="24"/>
          <w:szCs w:val="24"/>
        </w:rPr>
        <w:t xml:space="preserve"> Una vez publicadas las pr</w:t>
      </w:r>
      <w:r>
        <w:rPr>
          <w:rFonts w:ascii="Arial" w:hAnsi="Arial" w:cs="Arial"/>
          <w:sz w:val="24"/>
          <w:szCs w:val="24"/>
        </w:rPr>
        <w:t xml:space="preserve">esentes disposiciones, remítase </w:t>
      </w:r>
      <w:r w:rsidRPr="006A623A">
        <w:rPr>
          <w:rFonts w:ascii="Arial" w:hAnsi="Arial" w:cs="Arial"/>
          <w:sz w:val="24"/>
          <w:szCs w:val="24"/>
        </w:rPr>
        <w:t>mediante oficio un tanto de ellas al Congreso</w:t>
      </w:r>
      <w:r>
        <w:rPr>
          <w:rFonts w:ascii="Arial" w:hAnsi="Arial" w:cs="Arial"/>
          <w:sz w:val="24"/>
          <w:szCs w:val="24"/>
        </w:rPr>
        <w:t xml:space="preserve"> del Estado de Jalisco para los </w:t>
      </w:r>
      <w:r w:rsidRPr="006A623A">
        <w:rPr>
          <w:rFonts w:ascii="Arial" w:hAnsi="Arial" w:cs="Arial"/>
          <w:sz w:val="24"/>
          <w:szCs w:val="24"/>
        </w:rPr>
        <w:t>efectos ordenados en la fracción VII del artículo</w:t>
      </w:r>
      <w:r>
        <w:rPr>
          <w:rFonts w:ascii="Arial" w:hAnsi="Arial" w:cs="Arial"/>
          <w:sz w:val="24"/>
          <w:szCs w:val="24"/>
        </w:rPr>
        <w:t xml:space="preserve"> 42 de la Ley del Gobierno y la </w:t>
      </w:r>
      <w:r w:rsidRPr="006A623A">
        <w:rPr>
          <w:rFonts w:ascii="Arial" w:hAnsi="Arial" w:cs="Arial"/>
          <w:sz w:val="24"/>
          <w:szCs w:val="24"/>
        </w:rPr>
        <w:t>Administración Pública Municipal del Estado de Jalisco.</w:t>
      </w:r>
    </w:p>
    <w:p w:rsidR="006A623A" w:rsidRDefault="006A623A" w:rsidP="006A623A">
      <w:pPr>
        <w:jc w:val="both"/>
        <w:rPr>
          <w:rFonts w:ascii="Arial" w:hAnsi="Arial" w:cs="Arial"/>
          <w:sz w:val="24"/>
          <w:szCs w:val="24"/>
        </w:rPr>
      </w:pPr>
      <w:r w:rsidRPr="006A623A">
        <w:rPr>
          <w:rFonts w:ascii="Arial" w:hAnsi="Arial" w:cs="Arial"/>
          <w:b/>
          <w:sz w:val="24"/>
          <w:szCs w:val="24"/>
        </w:rPr>
        <w:t>Artículo Tercero.-</w:t>
      </w:r>
      <w:r w:rsidRPr="006A623A">
        <w:rPr>
          <w:rFonts w:ascii="Arial" w:hAnsi="Arial" w:cs="Arial"/>
          <w:sz w:val="24"/>
          <w:szCs w:val="24"/>
        </w:rPr>
        <w:t xml:space="preserve"> Notifíquese a la Sindicatura</w:t>
      </w:r>
      <w:r>
        <w:rPr>
          <w:rFonts w:ascii="Arial" w:hAnsi="Arial" w:cs="Arial"/>
          <w:sz w:val="24"/>
          <w:szCs w:val="24"/>
        </w:rPr>
        <w:t xml:space="preserve"> y a la Dirección del Centro de </w:t>
      </w:r>
      <w:r w:rsidRPr="006A623A">
        <w:rPr>
          <w:rFonts w:ascii="Arial" w:hAnsi="Arial" w:cs="Arial"/>
          <w:sz w:val="24"/>
          <w:szCs w:val="24"/>
        </w:rPr>
        <w:t>Mediación para que en coordinación con la Dir</w:t>
      </w:r>
      <w:r>
        <w:rPr>
          <w:rFonts w:ascii="Arial" w:hAnsi="Arial" w:cs="Arial"/>
          <w:sz w:val="24"/>
          <w:szCs w:val="24"/>
        </w:rPr>
        <w:t xml:space="preserve">ección General Administración y </w:t>
      </w:r>
      <w:r w:rsidRPr="006A623A">
        <w:rPr>
          <w:rFonts w:ascii="Arial" w:hAnsi="Arial" w:cs="Arial"/>
          <w:sz w:val="24"/>
          <w:szCs w:val="24"/>
        </w:rPr>
        <w:t>Desarrollo Humano formulen las adecuaciones a</w:t>
      </w:r>
      <w:r>
        <w:rPr>
          <w:rFonts w:ascii="Arial" w:hAnsi="Arial" w:cs="Arial"/>
          <w:sz w:val="24"/>
          <w:szCs w:val="24"/>
        </w:rPr>
        <w:t xml:space="preserve"> los manuales de organización y </w:t>
      </w:r>
      <w:r w:rsidRPr="006A623A">
        <w:rPr>
          <w:rFonts w:ascii="Arial" w:hAnsi="Arial" w:cs="Arial"/>
          <w:sz w:val="24"/>
          <w:szCs w:val="24"/>
        </w:rPr>
        <w:t>de procesos.</w:t>
      </w:r>
    </w:p>
    <w:p w:rsidR="00594143" w:rsidRPr="001B42B0" w:rsidRDefault="00594143" w:rsidP="00594143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Aprobado en Sesión 2 de Ayuntamiento con fecha del 24 de febrero 2021, bajo el punto VIII. </w:t>
      </w:r>
    </w:p>
    <w:p w:rsidR="00594143" w:rsidRPr="00C55EEC" w:rsidRDefault="00594143" w:rsidP="006A623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4143" w:rsidRPr="00C5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9D8"/>
    <w:multiLevelType w:val="hybridMultilevel"/>
    <w:tmpl w:val="2424CAEE"/>
    <w:lvl w:ilvl="0" w:tplc="C5B67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2CE1"/>
    <w:multiLevelType w:val="hybridMultilevel"/>
    <w:tmpl w:val="626C28E0"/>
    <w:lvl w:ilvl="0" w:tplc="8A66D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22B72"/>
    <w:multiLevelType w:val="hybridMultilevel"/>
    <w:tmpl w:val="18828416"/>
    <w:lvl w:ilvl="0" w:tplc="A1D4B7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52B4E"/>
    <w:multiLevelType w:val="hybridMultilevel"/>
    <w:tmpl w:val="54580754"/>
    <w:lvl w:ilvl="0" w:tplc="E7984C9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5FF6356"/>
    <w:multiLevelType w:val="hybridMultilevel"/>
    <w:tmpl w:val="CD2E0362"/>
    <w:lvl w:ilvl="0" w:tplc="78AE0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13DB"/>
    <w:multiLevelType w:val="hybridMultilevel"/>
    <w:tmpl w:val="FD7034EE"/>
    <w:lvl w:ilvl="0" w:tplc="8A66D5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14A58"/>
    <w:multiLevelType w:val="hybridMultilevel"/>
    <w:tmpl w:val="996C494A"/>
    <w:lvl w:ilvl="0" w:tplc="78AE09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925CA"/>
    <w:multiLevelType w:val="hybridMultilevel"/>
    <w:tmpl w:val="66B0F8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124F7"/>
    <w:multiLevelType w:val="hybridMultilevel"/>
    <w:tmpl w:val="BFA83C5A"/>
    <w:lvl w:ilvl="0" w:tplc="0DCCC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E"/>
    <w:rsid w:val="000155A0"/>
    <w:rsid w:val="000D746E"/>
    <w:rsid w:val="000E4785"/>
    <w:rsid w:val="00123499"/>
    <w:rsid w:val="00137BF8"/>
    <w:rsid w:val="00170ED1"/>
    <w:rsid w:val="00194E6F"/>
    <w:rsid w:val="00240433"/>
    <w:rsid w:val="002552A1"/>
    <w:rsid w:val="002A6C4D"/>
    <w:rsid w:val="002C3EF9"/>
    <w:rsid w:val="003009C8"/>
    <w:rsid w:val="00316BB7"/>
    <w:rsid w:val="00353C19"/>
    <w:rsid w:val="003717AB"/>
    <w:rsid w:val="003A1FD8"/>
    <w:rsid w:val="003D5FD5"/>
    <w:rsid w:val="003E19FB"/>
    <w:rsid w:val="003E4763"/>
    <w:rsid w:val="00410F56"/>
    <w:rsid w:val="00445A06"/>
    <w:rsid w:val="00476BB6"/>
    <w:rsid w:val="004D2451"/>
    <w:rsid w:val="004F1E43"/>
    <w:rsid w:val="0053238C"/>
    <w:rsid w:val="005351BB"/>
    <w:rsid w:val="00594143"/>
    <w:rsid w:val="005A0528"/>
    <w:rsid w:val="005E2B92"/>
    <w:rsid w:val="005E5B3C"/>
    <w:rsid w:val="00641C85"/>
    <w:rsid w:val="006A623A"/>
    <w:rsid w:val="0070154C"/>
    <w:rsid w:val="007E53B3"/>
    <w:rsid w:val="007E70FA"/>
    <w:rsid w:val="007F2D11"/>
    <w:rsid w:val="00804FF3"/>
    <w:rsid w:val="0082426A"/>
    <w:rsid w:val="008432A7"/>
    <w:rsid w:val="00844798"/>
    <w:rsid w:val="008A1910"/>
    <w:rsid w:val="009729F2"/>
    <w:rsid w:val="00A06B4B"/>
    <w:rsid w:val="00A20CD3"/>
    <w:rsid w:val="00AB45CE"/>
    <w:rsid w:val="00AD73F2"/>
    <w:rsid w:val="00B47B56"/>
    <w:rsid w:val="00BC660F"/>
    <w:rsid w:val="00C55EEC"/>
    <w:rsid w:val="00C83A22"/>
    <w:rsid w:val="00D25DB5"/>
    <w:rsid w:val="00D27FDB"/>
    <w:rsid w:val="00DC33B1"/>
    <w:rsid w:val="00DC7D0C"/>
    <w:rsid w:val="00DD4BB8"/>
    <w:rsid w:val="00EA6856"/>
    <w:rsid w:val="00ED5978"/>
    <w:rsid w:val="00F23215"/>
    <w:rsid w:val="00F45996"/>
    <w:rsid w:val="00F569DA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5023</Words>
  <Characters>27628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Juez</dc:creator>
  <cp:lastModifiedBy>Usuario</cp:lastModifiedBy>
  <cp:revision>2</cp:revision>
  <dcterms:created xsi:type="dcterms:W3CDTF">2021-03-23T15:52:00Z</dcterms:created>
  <dcterms:modified xsi:type="dcterms:W3CDTF">2021-03-23T15:52:00Z</dcterms:modified>
</cp:coreProperties>
</file>